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DD7" w14:textId="77777777" w:rsidR="00347CE3" w:rsidRPr="00EF770A" w:rsidRDefault="00347CE3" w:rsidP="00347CE3">
      <w:pPr>
        <w:pStyle w:val="Heading9"/>
      </w:pPr>
      <w:r w:rsidRPr="00EF770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  <w:u w:val="single"/>
        </w:rPr>
        <w:t>1</w:t>
      </w:r>
    </w:p>
    <w:p w14:paraId="6B4DD790" w14:textId="2904488E" w:rsidR="00347CE3" w:rsidRPr="00347CE3" w:rsidRDefault="00347CE3" w:rsidP="00347CE3">
      <w:pPr>
        <w:pStyle w:val="Heading7"/>
        <w:rPr>
          <w:rFonts w:ascii="TH SarabunPSK" w:hAnsi="TH SarabunPSK" w:cs="TH SarabunPSK"/>
          <w:sz w:val="52"/>
          <w:szCs w:val="52"/>
        </w:rPr>
      </w:pPr>
      <w:r w:rsidRPr="00EF770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2453A973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8985740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F770A">
        <w:rPr>
          <w:rFonts w:ascii="TH SarabunPSK" w:hAnsi="TH SarabunPSK" w:cs="TH SarabunPSK" w:hint="cs"/>
          <w:b/>
          <w:bCs/>
          <w:sz w:val="40"/>
          <w:szCs w:val="40"/>
          <w:cs/>
        </w:rPr>
        <w:t>นายเพิ่มศิลป์ บุญน้อม</w:t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14:paraId="47580E1D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8223C8A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EF770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นายสัตวแพทย์ชำนาญการ</w:t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ตำแหน่งเลขที่  </w:t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>907</w:t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747930FA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858E586" w14:textId="77777777" w:rsidR="00347CE3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ลุ่มบำบัดโรคสัตว์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สำนักควบคุมป้องกันและบำบัดโรคสัตว์</w:t>
      </w:r>
    </w:p>
    <w:p w14:paraId="356A2584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42DF8A4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2C09DACD" w14:textId="77777777" w:rsidR="00347CE3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11BB7A7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F613896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14:paraId="7FC4D829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DA59EE5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EF770A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นายสัตวแพทย์ชำนาญการพิเศษ</w:t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>907</w:t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14:paraId="15CD96BA" w14:textId="77777777" w:rsidR="00347CE3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B1C27C1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ลุ่มบำบัดโรคสัตว์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สำนักควบคุมป้องกันและบำบัดโรคสัตว์</w:t>
      </w:r>
    </w:p>
    <w:p w14:paraId="522DC3D8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0BF202B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/>
          <w:b/>
          <w:bCs/>
          <w:sz w:val="40"/>
          <w:szCs w:val="40"/>
        </w:rPr>
        <w:tab/>
      </w:r>
      <w:r w:rsidRPr="00EF770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 w:rsidRPr="00EF770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EF770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7F41DE45" w14:textId="77777777" w:rsidR="00347CE3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1CF8F64E" w14:textId="77777777" w:rsidR="00347CE3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160DBDEB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283BA0F6" w14:textId="77777777" w:rsidR="00347CE3" w:rsidRPr="00CC2136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129AC6E0" w14:textId="77777777" w:rsidR="00347CE3" w:rsidRPr="00EF770A" w:rsidRDefault="00347CE3" w:rsidP="00347C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67865FAA" w14:textId="77777777" w:rsidR="00347CE3" w:rsidRDefault="00347CE3" w:rsidP="00347CE3">
      <w:pPr>
        <w:jc w:val="center"/>
        <w:rPr>
          <w:rFonts w:ascii="TH SarabunPSK" w:hAnsi="TH SarabunPSK" w:cs="TH SarabunPSK"/>
        </w:rPr>
      </w:pPr>
    </w:p>
    <w:p w14:paraId="45EB41B8" w14:textId="77777777" w:rsidR="006B608B" w:rsidRDefault="006B608B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2652180D" w14:textId="77777777" w:rsidR="006B608B" w:rsidRDefault="006B608B" w:rsidP="006B608B"/>
    <w:p w14:paraId="5B9ED599" w14:textId="77777777" w:rsidR="00820A5A" w:rsidRDefault="00820A5A" w:rsidP="006B608B"/>
    <w:p w14:paraId="77752891" w14:textId="77777777" w:rsidR="00820A5A" w:rsidRDefault="00820A5A" w:rsidP="006B608B"/>
    <w:p w14:paraId="64A248A5" w14:textId="77777777" w:rsidR="00820A5A" w:rsidRPr="006B608B" w:rsidRDefault="00820A5A" w:rsidP="006B608B">
      <w:pPr>
        <w:rPr>
          <w:rFonts w:hint="cs"/>
        </w:rPr>
      </w:pPr>
      <w:bookmarkStart w:id="0" w:name="_GoBack"/>
      <w:bookmarkEnd w:id="0"/>
    </w:p>
    <w:p w14:paraId="6D4501AA" w14:textId="77777777" w:rsidR="006B608B" w:rsidRDefault="006B608B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0B5DBE16" w14:textId="77777777" w:rsidR="006B608B" w:rsidRDefault="006B608B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0791B284" w14:textId="77777777" w:rsidR="00491D88" w:rsidRPr="00EF770A" w:rsidRDefault="00491D88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</w:rPr>
        <w:t>3</w:t>
      </w:r>
    </w:p>
    <w:p w14:paraId="7B7A2F04" w14:textId="5180E2BD" w:rsidR="00491D88" w:rsidRDefault="00DB4F70" w:rsidP="00491D8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DB4F70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91D88" w:rsidRPr="00EF770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5887514A" w14:textId="6A9A81CF" w:rsidR="00DB4F70" w:rsidRPr="00234AFA" w:rsidRDefault="00DB4F70" w:rsidP="00DB4F70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234AFA">
        <w:rPr>
          <w:rFonts w:hint="cs"/>
          <w:b/>
          <w:bCs/>
          <w:sz w:val="32"/>
          <w:szCs w:val="32"/>
          <w:cs/>
        </w:rPr>
        <w:t xml:space="preserve">เรื่องที่ </w:t>
      </w:r>
      <w:r w:rsidRPr="00234AFA">
        <w:rPr>
          <w:b/>
          <w:bCs/>
          <w:sz w:val="32"/>
          <w:szCs w:val="32"/>
        </w:rPr>
        <w:t>1</w:t>
      </w:r>
    </w:p>
    <w:p w14:paraId="3D9A0968" w14:textId="4388AE97" w:rsidR="00595B3A" w:rsidRDefault="00595B3A" w:rsidP="00595B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491D88" w:rsidRPr="00DB4F7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491D88" w:rsidRPr="00CE0D3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การศึกษาการใช้</w:t>
      </w:r>
      <w:r>
        <w:rPr>
          <w:rFonts w:ascii="TH SarabunIT๙" w:hAnsi="TH SarabunIT๙" w:cs="TH SarabunIT๙"/>
          <w:sz w:val="32"/>
          <w:szCs w:val="32"/>
          <w:cs/>
        </w:rPr>
        <w:t>สมุนไพรพลูคาวใน</w:t>
      </w:r>
      <w:r>
        <w:rPr>
          <w:rFonts w:ascii="TH SarabunIT๙" w:hAnsi="TH SarabunIT๙" w:cs="TH SarabunIT๙" w:hint="cs"/>
          <w:sz w:val="32"/>
          <w:szCs w:val="32"/>
          <w:cs/>
        </w:rPr>
        <w:t>สุนัขที่ตรวจพบว่าติดเชื้อ</w:t>
      </w:r>
      <w:r>
        <w:rPr>
          <w:rFonts w:ascii="TH SarabunIT๙" w:hAnsi="TH SarabunIT๙" w:cs="TH SarabunIT๙"/>
          <w:sz w:val="32"/>
          <w:szCs w:val="32"/>
          <w:cs/>
        </w:rPr>
        <w:t>ไข้หัดสุนัข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14:paraId="4B8FD478" w14:textId="33117519" w:rsidR="00595B3A" w:rsidRDefault="00595B3A" w:rsidP="00595B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กรุงเทพมหานครในปี </w:t>
      </w:r>
      <w:r w:rsidR="004F565B" w:rsidRPr="00595B3A">
        <w:rPr>
          <w:rFonts w:ascii="TH SarabunPSK" w:hAnsi="TH SarabunPSK" w:cs="TH SarabunPSK"/>
          <w:sz w:val="32"/>
          <w:szCs w:val="32"/>
        </w:rPr>
        <w:t>2560-2563</w:t>
      </w:r>
    </w:p>
    <w:p w14:paraId="2CA51866" w14:textId="2E08B734" w:rsidR="00491D88" w:rsidRPr="00595B3A" w:rsidRDefault="00491D88" w:rsidP="00595B3A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5B3A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595B3A">
        <w:rPr>
          <w:rFonts w:ascii="TH SarabunPSK" w:hAnsi="TH SarabunPSK" w:cs="TH SarabunPSK"/>
          <w:sz w:val="32"/>
          <w:szCs w:val="32"/>
        </w:rPr>
        <w:t>…256</w:t>
      </w:r>
      <w:r w:rsidR="00C8273C" w:rsidRPr="00595B3A">
        <w:rPr>
          <w:rFonts w:ascii="TH SarabunPSK" w:hAnsi="TH SarabunPSK" w:cs="TH SarabunPSK"/>
          <w:sz w:val="32"/>
          <w:szCs w:val="32"/>
        </w:rPr>
        <w:t>0</w:t>
      </w:r>
      <w:r w:rsidRPr="00595B3A">
        <w:rPr>
          <w:rFonts w:ascii="TH SarabunPSK" w:hAnsi="TH SarabunPSK" w:cs="TH SarabunPSK"/>
          <w:sz w:val="32"/>
          <w:szCs w:val="32"/>
        </w:rPr>
        <w:t>-256</w:t>
      </w:r>
      <w:r w:rsidR="00C8273C" w:rsidRPr="00595B3A">
        <w:rPr>
          <w:rFonts w:ascii="TH SarabunPSK" w:hAnsi="TH SarabunPSK" w:cs="TH SarabunPSK"/>
          <w:sz w:val="32"/>
          <w:szCs w:val="32"/>
        </w:rPr>
        <w:t>3</w:t>
      </w:r>
      <w:r w:rsidRPr="00595B3A">
        <w:rPr>
          <w:rFonts w:ascii="TH SarabunPSK" w:hAnsi="TH SarabunPSK" w:cs="TH SarabunPSK"/>
          <w:sz w:val="32"/>
          <w:szCs w:val="32"/>
        </w:rPr>
        <w:t>…</w:t>
      </w:r>
    </w:p>
    <w:p w14:paraId="54A5C071" w14:textId="7777777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5D4A283" w14:textId="77777777" w:rsidR="00491D88" w:rsidRPr="00DB4F70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0D37">
        <w:rPr>
          <w:rFonts w:ascii="TH SarabunPSK" w:hAnsi="TH SarabunPSK" w:cs="TH SarabunPSK"/>
          <w:sz w:val="32"/>
          <w:szCs w:val="32"/>
        </w:rPr>
        <w:t xml:space="preserve"> </w:t>
      </w: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DB4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796B7844" w14:textId="1731242E" w:rsidR="00491D88" w:rsidRDefault="00491D88" w:rsidP="00491D88">
      <w:pPr>
        <w:pStyle w:val="ListParagraph"/>
        <w:spacing w:before="120"/>
        <w:ind w:left="12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Pr="00FF0F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โรคไข้หัดสุนัข หรือ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canine distemper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เป็นโรคที่เกิดจากเชื้อไวรัสชนิดตระกูล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paramyxovirus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เป็นโรคติดต่อร้ายแรงที่ติดต่อในสุนัข ซึ่งสามารถติดต่อได้ในสุนัขทุกวัยในกรณีที่สุนัขไม่มีภูมิคุ้มกัน และกลุ่มที่เสี่ยงต่อโรคนี้มากคือกลุ่มสุนัขอายุตั้งแต่ 3- 6 เดือน ซึ่งเป็นช่วงที่ภูมิคุ้มกันที่ได้รับจากแม่ลดลง และปัจจุบันยังไม่มีวิธีการรักษาอย่างเป็นรูปธรรมที่ชัดเจนทางสัตวแพทย์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ต้องใช้วิธีรักษาตามอาการ แล้วรอจนกว่าสุนัขที่ป่วยจะสร้างภูมิคุ้มกันขึ้นมาเองถึงจะหายป่วยจากโรคได้   เนื่องจากโรคนี้เป็นโรคติดต่อที่สำคัญ โดยเฉพาะอย่างยิ่งในสถานที่ที่มีการเลี้ยงสุนัขอยู่รวมกันจำนวนมากจะทำให้โรคดังกล่าวระบาดได้อย่างรวดเร็วเป็นวงกว้างเพราะการติดต่อสามารถติดต่อได้ทั้งทาง อากาศ การสัมผัสโรคโดยตรง สิ่งคัดหลั่ง  สัตว์ที่ป่วยแล้วมีอัตราการตายที่สูง และกลุ่มที่หายจากโรคได้เอง อาจพิการทางระบบประสาท และเป็นพาหะนำโรคแม้ว่าสุนัขดังกล่าวจะหายจากโรคแล้วในระยะเวลาหนึ่ง (</w:t>
      </w:r>
      <w:r w:rsidRPr="00FF0F63">
        <w:rPr>
          <w:rFonts w:ascii="TH SarabunPSK" w:hAnsi="TH SarabunPSK" w:cs="TH SarabunPSK" w:hint="cs"/>
          <w:sz w:val="32"/>
          <w:szCs w:val="32"/>
        </w:rPr>
        <w:t>carrier)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เชื้อไวรัสไข้หัดสุนัขมีหลายสายพันธุ์ บางสายพันธุ์เป็นชนิดที่ไม่แสดงอาการ บางสายพันธุ์ทำให้เกิดโรคอย่างฉับพลันมีโอกาสเกิดสมองอักเสบได้ ทำให้อัตราการตายสูง บางสายพันธุ์ทำให้สุนัขผอมแห้งทรุดโทรมลงเรื่อย </w:t>
      </w:r>
      <w:r w:rsidRPr="00FF0F63">
        <w:rPr>
          <w:rFonts w:ascii="TH SarabunPSK" w:hAnsi="TH SarabunPSK" w:cs="TH SarabunPSK"/>
          <w:sz w:val="32"/>
          <w:szCs w:val="32"/>
          <w:cs/>
        </w:rPr>
        <w:t>ๆ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และอัตราตายสูง แต่ไม่พบอาการทางประสาท อย่างไรก็ตามทุกสายพันธุ์มีผลกดภูมิคุ้มกันของสุนัข  ทำให้สุนัขอ่อนแอและเกิดการติดเชื้ออื่นๆแทรกซ้อนได้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ประเทศไทยเป็นประเทศที่มีโรคไข้หัดสุนัขเป็นโรคประจำถิ่น (</w:t>
      </w:r>
      <w:r w:rsidRPr="00FF0F63">
        <w:rPr>
          <w:rFonts w:ascii="TH SarabunPSK" w:hAnsi="TH SarabunPSK" w:cs="TH SarabunPSK"/>
          <w:sz w:val="32"/>
          <w:szCs w:val="32"/>
        </w:rPr>
        <w:t>endemic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area)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เมื่อมีการระบาดในพื้นที่ใดแล้วโดยเฉพาะอย่างยิ่ง ด่านกักกันสัตว์ที่ยึดสัตว์ประเภทสุนัขไว้เป็นของกลางแล้วอยู่รวมกันปริมาณมาก ฟาร์มเพาะพันธุ์สุนัข ศูนย์รับเลี้ยงสุนัข สถานสงเคราะห์สุนัข ตลอดจนสถานพยาบาลสัตว์โดยเฉพาะประเภทที่มีที่พักสัตว์ป่วยไว้ค้างคืน แล้วมีการตรวจพบโรคในสถานที่ฝากรักษาและฝากเลี้ยง จะก่อให้เกิดความเสียหายต่อสุขภาพ และสวัสดิภาพของสุนัขที่อาศัยอยู่และก่อความเสียหายมากถ้าสุนัขอยู่รวมกันมาก </w:t>
      </w:r>
      <w:r w:rsidRPr="00FF0F63">
        <w:rPr>
          <w:rFonts w:ascii="TH SarabunPSK" w:hAnsi="TH SarabunPSK" w:cs="TH SarabunPSK"/>
          <w:sz w:val="32"/>
          <w:szCs w:val="32"/>
          <w:cs/>
        </w:rPr>
        <w:t>ๆ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สมมุติฐานที่ผลักดันให้เกิดการวิจัยภาคสนามในเชิงระบาดวิทยาครั้งนี้คือ มีรายงานทางวิชาการเกี่ยวกับสมุนไพรพลูคาว หรือคาวตอง (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Houttuynia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cordata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Thub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>.)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ในการสร้างภูมิคุ้มกันในสัตว์ป่วยจากการติดเชื้อไวรัสตระกูล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paramyxovirus</w:t>
      </w:r>
      <w:proofErr w:type="spellEnd"/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โดยลักษณะและคุณสมบัติของผัก พลูคาว เป็นที่น่าสนใจมาก มีดังนี้  ผักพลูคาว หรือ คาวตอง (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Houttuynia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cordata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Thub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.)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อยู่ในวงศ์ </w:t>
      </w:r>
      <w:proofErr w:type="spellStart"/>
      <w:r w:rsidRPr="00FF0F63">
        <w:rPr>
          <w:rFonts w:ascii="TH SarabunPSK" w:hAnsi="TH SarabunPSK" w:cs="TH SarabunPSK" w:hint="cs"/>
          <w:sz w:val="32"/>
          <w:szCs w:val="32"/>
        </w:rPr>
        <w:t>Saururaceae</w:t>
      </w:r>
      <w:proofErr w:type="spellEnd"/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ซึ่งในใบมีสารที่สำคัญพวกฟลาโวนอยด์( </w:t>
      </w:r>
      <w:r w:rsidRPr="00FF0F63">
        <w:rPr>
          <w:rFonts w:ascii="TH SarabunPSK" w:hAnsi="TH SarabunPSK" w:cs="TH SarabunPSK" w:hint="cs"/>
          <w:sz w:val="32"/>
          <w:szCs w:val="32"/>
        </w:rPr>
        <w:t>flavonoids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)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และกรดฟีนอลิค(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phenolic </w:t>
      </w:r>
      <w:r w:rsidRPr="00FF0F63">
        <w:rPr>
          <w:rFonts w:ascii="TH SarabunPSK" w:hAnsi="TH SarabunPSK" w:cs="TH SarabunPSK"/>
          <w:sz w:val="32"/>
          <w:szCs w:val="32"/>
        </w:rPr>
        <w:t>compounds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)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ในปริมาณที่สูงกว่าส่วนอื่นๆ มีน้ำมันหอมระเหยที่เป็นกลิ่นเฉพาะของผักพลูคาวโดยมีฤทธิ์ทางเภสัชวิทยาในการต้านจุลินทรีย์และไวรัสหลายชนิด</w:t>
      </w:r>
      <w:r w:rsidRPr="00FF0F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และมีรายงานวิจัยว่าผักพลูคาวมีผลต่อการเสริมภูมิคุ้มกันโดยการสร้างแอนตี้บอดี้เสริมการทำงานของเซลล์เม็ดเลือดขาวและมีฤทธิ์ในการรักษาโรคตามตำรับยาสมุนไพรโบราณด้วยที่สำคัญคือมีงานวิจัยผลของ</w:t>
      </w:r>
      <w:r w:rsidRPr="00FF0F63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flavonoids glycoside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ที่มีฤทธิ์ในการยับยั้งเชื้อไวรัสไข้หัดสุนัข ในหลอดทดลองหรือ </w:t>
      </w:r>
      <w:r w:rsidRPr="00FF0F63">
        <w:rPr>
          <w:rFonts w:ascii="TH SarabunPSK" w:hAnsi="TH SarabunPSK" w:cs="TH SarabunPSK" w:hint="cs"/>
          <w:sz w:val="32"/>
          <w:szCs w:val="32"/>
        </w:rPr>
        <w:t>in vitro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และฤทธิ์ของ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flavonoids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ในการทำให้โครงสร้างของไวรัสไข้หัดสุนัขเปลี่ยนแปลงจนไม่สามารถก่อโรคได้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งานวิจัยครั้งนี้จัดทำขึ้นเพื่อเป็นแนวทางในการนำสมุนไพรมาใช้ทดแทนเวชภัณฑ์ชนิดอื่นที่ยังให้ผลการรักษาโรคอย่างไม่เป็นรูปธรรม หรือวิธีรักษาตามอาการ จากงานวิจัยทางคลินิกนี้ จะเป็นประโยชน์อย่างมากเพราะจะมีทางเลือกในการวาง</w:t>
      </w:r>
      <w:r w:rsidRPr="00FF0F6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แผนการจัดการแก้ปัญหาโรคระบาดไข้หัดสุนัข ซึ่งกรมปศุสัตว์ โดยกองสวัสดิภาพสัตว์และสัตวแพทย์บริการ เป็นหน่วยงานที่ดูแลเรื่องกฎหมาย พระราชบัญญัติป้องกันการทารุณกรรมและการจัดสวัสดิภาพสัตว์ พ.ศ. 2557 และ พระราชบัญญัติสถานพยาบาลสัตว์ พ.ศ. </w:t>
      </w:r>
      <w:r w:rsidRPr="00FF0F63">
        <w:rPr>
          <w:rFonts w:ascii="TH SarabunPSK" w:hAnsi="TH SarabunPSK" w:cs="TH SarabunPSK" w:hint="cs"/>
          <w:sz w:val="32"/>
          <w:szCs w:val="32"/>
        </w:rPr>
        <w:t>2533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และมีหน้าที่จัดทำมาตรฐานการเลี้ยงสุนัขและสวัสดิภาพของสุนัข ทั้งฟาร์มเลี้ยงสุนัข สถานสงเคราะห์สัตว์ สถานกักกันสัตว์ ตลอดจนสถานพยาบาลสัตว์ ซึ่งอย่างน้อยอาจช่วยลดอัตราการตายของสุนัขที่เป็นโรคดังกล่าวได้ไม่มากก็น้อย</w:t>
      </w:r>
    </w:p>
    <w:p w14:paraId="2AF1D27F" w14:textId="77777777" w:rsidR="00491D88" w:rsidRPr="00960DFF" w:rsidRDefault="00491D88" w:rsidP="00491D88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252D7A" w14:textId="77777777" w:rsidR="00491D88" w:rsidRPr="00DB4F70" w:rsidRDefault="00491D88" w:rsidP="00491D88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F7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5EB16432" w14:textId="41F6F6F4" w:rsidR="00C827D1" w:rsidRPr="005A5F88" w:rsidRDefault="00C827D1" w:rsidP="005A5F88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827D1">
        <w:rPr>
          <w:rFonts w:ascii="TH SarabunPSK" w:hAnsi="TH SarabunPSK" w:cs="TH SarabunPSK"/>
          <w:sz w:val="32"/>
          <w:szCs w:val="32"/>
          <w:cs/>
        </w:rPr>
        <w:t>เพื่อทดสอบว่าการใช้สมุนไพรพลูคาวมีผลในการรักษา</w:t>
      </w:r>
      <w:r w:rsidRPr="005A5F88">
        <w:rPr>
          <w:rFonts w:ascii="TH SarabunPSK" w:hAnsi="TH SarabunPSK" w:cs="TH SarabunPSK"/>
          <w:sz w:val="32"/>
          <w:szCs w:val="32"/>
          <w:cs/>
        </w:rPr>
        <w:t>โรคไข้หัดสุนัขได้</w:t>
      </w:r>
    </w:p>
    <w:p w14:paraId="565DAA04" w14:textId="77777777" w:rsidR="00C827D1" w:rsidRPr="00C827D1" w:rsidRDefault="00C827D1" w:rsidP="00C827D1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7D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เพื่อหาความสัมพันธ์ของระดับความรุนแรงโรคไข้หัดสุนัขกับการตอบสนองกับการรักษาด้วยสมุนไพร</w:t>
      </w:r>
    </w:p>
    <w:p w14:paraId="7BACD8D5" w14:textId="4F375785" w:rsidR="005A5F88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พลูคาว</w:t>
      </w:r>
      <w:r w:rsidR="005A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250477F" w14:textId="6E7D5A32" w:rsidR="00C827D1" w:rsidRPr="005A5F88" w:rsidRDefault="005A5F88" w:rsidP="00C827D1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เพื่อประโยชน์ในการสร้างองค์ความรู้ในการรักษาโรคไข้หัดสุนัข ซึ่งปัจจุบันวงการสัตวแพทย์ยังไม่มีวิธีรักษาที่เป็นรูปธรรมทางคลินิก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clinical treatment)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ทำได้แค่เพียงรักษาตามอาการ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Supportive treatment)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เท่านั้น</w:t>
      </w:r>
    </w:p>
    <w:p w14:paraId="3CD3D07E" w14:textId="55BA59DE" w:rsidR="00C827D1" w:rsidRPr="00F873C2" w:rsidRDefault="00C827D1" w:rsidP="00C827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A5F8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เพื่อวางแนวทางการแก้ไขปัญหาเบื้องต้น กรณีมีการพบโรคไข้หัดสุนัขระบาดในสถานสงเคราะห์สัตว์</w:t>
      </w:r>
    </w:p>
    <w:p w14:paraId="6F324AEB" w14:textId="77777777" w:rsidR="005A5F88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หรือสัตว์เลี้ยงที่เป็นกลุ่มเสี่ยงที่จะติดโรค ตามมาตรา 15 พระราชบัญญัติป้องกันการทารุณกรรมและ</w:t>
      </w:r>
    </w:p>
    <w:p w14:paraId="7DA1FF55" w14:textId="2E35BA17" w:rsidR="00C827D1" w:rsidRDefault="005A5F88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</w:t>
      </w:r>
      <w:r w:rsidR="00C827D1"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</w:t>
      </w:r>
      <w:r w:rsidR="00C82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C827D1"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จัดสวัสดิภาพสัตว์ พ.ศ. 2557</w:t>
      </w:r>
    </w:p>
    <w:p w14:paraId="4ACD6C98" w14:textId="216CC524" w:rsidR="00C827D1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เพื่อวางแนวทางการแก้ไขปัญหาเบื้องต้น กรณีมีสัตว์ที่ถูกทารุณกรรมหรือได้รับการจัดสวัสดิภาพที่ไม่</w:t>
      </w:r>
    </w:p>
    <w:p w14:paraId="68C9F294" w14:textId="77777777" w:rsidR="005A5F88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ดีแล้วถูกพนักงานเจ้าหน้าที่ทำการยึดอายัด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ตามมาตรา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พระราชบัญญัติป้องกันการทารุณกรรม</w:t>
      </w:r>
    </w:p>
    <w:p w14:paraId="39A451D8" w14:textId="0728362D" w:rsidR="00C827D1" w:rsidRPr="00F873C2" w:rsidRDefault="005A5F88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</w:t>
      </w:r>
      <w:r w:rsidR="00C827D1"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การจัดสวัสดิภาพสัตว์ พ.ศ. 2557 และตรวจพบว่าสัตว์ติดเชื้อไข้หัดสุนัข</w:t>
      </w:r>
    </w:p>
    <w:p w14:paraId="1D81EBFB" w14:textId="77777777" w:rsidR="00491D88" w:rsidRPr="00DB4F70" w:rsidRDefault="00491D88" w:rsidP="00491D88">
      <w:pPr>
        <w:pStyle w:val="ListParagraph"/>
        <w:ind w:left="12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46AB8A" w14:textId="77777777" w:rsidR="00491D88" w:rsidRPr="00DB4F70" w:rsidRDefault="00491D88" w:rsidP="00491D88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Pr="00DB4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2F9F2E" w14:textId="6F677661" w:rsidR="00491D88" w:rsidRDefault="00491D88" w:rsidP="00491D88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565A">
        <w:rPr>
          <w:rFonts w:ascii="TH SarabunPSK" w:hAnsi="TH SarabunPSK" w:cs="TH SarabunPSK" w:hint="cs"/>
          <w:sz w:val="32"/>
          <w:szCs w:val="32"/>
          <w:cs/>
        </w:rPr>
        <w:t>ในการวิจัยครั้งนี้ ใช</w:t>
      </w:r>
      <w:r w:rsidR="0079066C">
        <w:rPr>
          <w:rFonts w:ascii="TH SarabunPSK" w:hAnsi="TH SarabunPSK" w:cs="TH SarabunPSK" w:hint="cs"/>
          <w:sz w:val="32"/>
          <w:szCs w:val="32"/>
          <w:cs/>
        </w:rPr>
        <w:t>้</w:t>
      </w:r>
      <w:r w:rsidRPr="009B565A">
        <w:rPr>
          <w:rFonts w:ascii="TH SarabunPSK" w:hAnsi="TH SarabunPSK" w:cs="TH SarabunPSK" w:hint="cs"/>
          <w:sz w:val="32"/>
          <w:szCs w:val="32"/>
          <w:cs/>
        </w:rPr>
        <w:t xml:space="preserve">สุนัขทั้งหมด </w:t>
      </w:r>
      <w:r w:rsidRPr="009B565A">
        <w:rPr>
          <w:rFonts w:ascii="TH SarabunPSK" w:hAnsi="TH SarabunPSK" w:cs="TH SarabunPSK" w:hint="cs"/>
          <w:sz w:val="32"/>
          <w:szCs w:val="32"/>
        </w:rPr>
        <w:t xml:space="preserve">150 </w:t>
      </w:r>
      <w:r w:rsidRPr="009B565A">
        <w:rPr>
          <w:rFonts w:ascii="TH SarabunPSK" w:hAnsi="TH SarabunPSK" w:cs="TH SarabunPSK" w:hint="cs"/>
          <w:sz w:val="32"/>
          <w:szCs w:val="32"/>
          <w:cs/>
        </w:rPr>
        <w:t>ตัว ทั้งที่ติดเชื้อและไม่ติดเชื้อ วางแผนการทดลองแบบสุ่มภายในบล๊อคสมบูรณ์ (</w:t>
      </w:r>
      <w:r w:rsidRPr="009B565A">
        <w:rPr>
          <w:rFonts w:ascii="TH SarabunPSK" w:hAnsi="TH SarabunPSK" w:cs="TH SarabunPSK" w:hint="cs"/>
          <w:sz w:val="32"/>
          <w:szCs w:val="32"/>
        </w:rPr>
        <w:t xml:space="preserve">Randomized Complete Block </w:t>
      </w:r>
      <w:proofErr w:type="spellStart"/>
      <w:r w:rsidRPr="009B565A">
        <w:rPr>
          <w:rFonts w:ascii="TH SarabunPSK" w:hAnsi="TH SarabunPSK" w:cs="TH SarabunPSK" w:hint="cs"/>
          <w:sz w:val="32"/>
          <w:szCs w:val="32"/>
        </w:rPr>
        <w:t>design,RBD</w:t>
      </w:r>
      <w:proofErr w:type="spellEnd"/>
      <w:r w:rsidRPr="009B565A">
        <w:rPr>
          <w:rFonts w:ascii="TH SarabunPSK" w:hAnsi="TH SarabunPSK" w:cs="TH SarabunPSK" w:hint="cs"/>
          <w:sz w:val="32"/>
          <w:szCs w:val="32"/>
        </w:rPr>
        <w:t xml:space="preserve">) </w:t>
      </w:r>
      <w:r w:rsidRPr="009B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FA7D94" w14:textId="77777777" w:rsidR="00491D88" w:rsidRPr="00937F6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B076C0" w14:textId="77777777" w:rsidR="00491D88" w:rsidRPr="00DB4F70" w:rsidRDefault="00491D88" w:rsidP="00491D88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33B2509C" w14:textId="26A6E493" w:rsidR="00491D88" w:rsidRPr="005A5F88" w:rsidRDefault="00491D88" w:rsidP="005A5F88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37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F68">
        <w:rPr>
          <w:rFonts w:ascii="TH SarabunPSK" w:hAnsi="TH SarabunPSK" w:cs="TH SarabunPSK" w:hint="cs"/>
          <w:sz w:val="32"/>
          <w:szCs w:val="32"/>
          <w:cs/>
        </w:rPr>
        <w:t>ประสานกับสถานสงเคราะห์และกลุ่มคนรักสัตว์ให้แจ้งผู้วิจัยกรณีมีการตรวจพบหรือต้องสงสัยว่าสุนัขที่ดูแลอยู่ติดเชื้อไข้หัดสุนัขประสานกับสถานพยาบาลสัตว์ที่ให้ความร่วมมือ กรณีมีการตรวจพบไข้หัดสุนัขให้แจ้งเจ้าของสัตว์ให้นำสัตว์มาทำการรักษากับผู้วิจัย โดยผู้วิจัยจะทำการตรวจหาโรคเบื้องต้นด้วยชุดตรวจไวรัสไข้หัดสุนัขชนิดที่ตรวจแอนติเจนเชื้อไข้หัดสุนัข (</w:t>
      </w:r>
      <w:r w:rsidRPr="00937F68">
        <w:rPr>
          <w:rFonts w:ascii="TH SarabunPSK" w:hAnsi="TH SarabunPSK" w:cs="TH SarabunPSK" w:hint="cs"/>
          <w:sz w:val="32"/>
          <w:szCs w:val="32"/>
        </w:rPr>
        <w:t>test kit</w:t>
      </w:r>
      <w:r w:rsidRPr="00937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F68">
        <w:rPr>
          <w:rFonts w:ascii="TH SarabunPSK" w:hAnsi="TH SarabunPSK" w:cs="TH SarabunPSK" w:hint="cs"/>
          <w:sz w:val="32"/>
          <w:szCs w:val="32"/>
        </w:rPr>
        <w:t>for distemper virus antigen)</w:t>
      </w:r>
      <w:r w:rsidRPr="00937F6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937F68">
        <w:rPr>
          <w:rFonts w:ascii="TH SarabunPSK" w:hAnsi="TH SarabunPSK" w:cs="TH SarabunPSK" w:hint="cs"/>
          <w:sz w:val="32"/>
          <w:szCs w:val="32"/>
          <w:cs/>
        </w:rPr>
        <w:t>เพื่อยืนยันการเป็นโรคไข้หัดสุนัข</w:t>
      </w:r>
      <w:r>
        <w:rPr>
          <w:rFonts w:ascii="TH SarabunPSK" w:hAnsi="TH SarabunPSK" w:cs="TH SarabunPSK" w:hint="cs"/>
          <w:sz w:val="32"/>
          <w:szCs w:val="32"/>
          <w:cs/>
        </w:rPr>
        <w:t>โดยตรวจ</w:t>
      </w:r>
      <w:r w:rsidRPr="00937F68">
        <w:rPr>
          <w:rFonts w:ascii="TH SarabunPSK" w:hAnsi="TH SarabunPSK" w:cs="TH SarabunPSK" w:hint="cs"/>
          <w:sz w:val="32"/>
          <w:szCs w:val="32"/>
          <w:cs/>
        </w:rPr>
        <w:t>ในสุนัขทุกตัว ที่ทำการบันทึกข้อมูลแล้วทำการรักษาด้วยสมุนไพรพลูคาว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เก็บข้อมูลจากการรับแจ้งจากสถานสงเคราะห์สัตว์ กลุ่มคนรักสัตว์ ที่พบว่าสุนัขที่ตนเองดูแลอยู่เป็นโรคไข้หัดสุนัขและมีการระบาดของโรคดังกล่าวในพื้นที่ในภาคสนาม และจากการเก็บข้อมูลจากสถานพยาบาลสัตว์ที่ให้ความร่วมมือส่งต่อสัตว์ป่วยมายังผู้วิจัยเพื่อทำการทดลองใช้สมุนไพรพลูคาวรักษาสุนัขที่เป็นไข้หัดในภาคคลินิกรักษาสัตว์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หรือเข้าตรวจสอบในพื้นที่ที่มีการระบาด ถ้าพบสัตว์ป่วยหรือเริ่มแสดงอาการที่ต้องสงสัย   ตรวจหาโรคเบื้องต้นด้วยชุดตรวจโรคไข้หัดสุนัข(</w:t>
      </w:r>
      <w:r w:rsidRPr="005A5F88">
        <w:rPr>
          <w:rFonts w:ascii="TH SarabunPSK" w:hAnsi="TH SarabunPSK" w:cs="TH SarabunPSK" w:hint="cs"/>
          <w:sz w:val="32"/>
          <w:szCs w:val="32"/>
        </w:rPr>
        <w:t>test kit)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เพื่อยืนยันการเป็นโรคไข้หัดสุนัขในสุนัขทุกตัวและประเมินระดับความรุนแรงทางคลินิกของโรคและทำการบันทึกข้อมูล ทำการรักษาด้วยสมุนไพรพลูคาว โดยสมุนไพรที่ใช้เป็นรูปแบบน้ำหมักสมุนไพร หมักด้วยจุลินทรีย์แลคโตบาซิลลัส (</w:t>
      </w:r>
      <w:r w:rsidRPr="005A5F88">
        <w:rPr>
          <w:rFonts w:ascii="TH SarabunPSK" w:hAnsi="TH SarabunPSK" w:cs="TH SarabunPSK" w:hint="cs"/>
          <w:sz w:val="32"/>
          <w:szCs w:val="32"/>
        </w:rPr>
        <w:t>lactobacillus spp.)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เป็นรูปแบบยาน้ำ ให้สุนัขที่ตรวจพบเชื้อและสุนัขที่เข้าข่ายสัมผัสเชื้อหรืออยู่ในบริเวณใกล้เคียงที่มีความเสี่ยงแต่ยังตรวจไม่พบเชื้อกินในปริมาณ 1 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cc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ต่อน้ำหนักสุนัข 1 </w:t>
      </w:r>
      <w:r w:rsidRPr="005A5F88">
        <w:rPr>
          <w:rFonts w:ascii="TH SarabunPSK" w:hAnsi="TH SarabunPSK" w:cs="TH SarabunPSK" w:hint="cs"/>
          <w:sz w:val="32"/>
          <w:szCs w:val="32"/>
        </w:rPr>
        <w:t>kg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วันล่ะ 2 ครั้ง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ห่างกัน 12 ชั่วโมงติดต่อกันเป็นเวลา 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14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วันทำการติดตามผลการรักษา เป็นระยะเวลา 14 วันโดย ทำการตรวจชุดตรวจซ้ำอีกครั้งในวันที่ 7 และ </w:t>
      </w:r>
      <w:r w:rsidRPr="005A5F88">
        <w:rPr>
          <w:rFonts w:ascii="TH SarabunPSK" w:hAnsi="TH SarabunPSK" w:cs="TH SarabunPSK" w:hint="cs"/>
          <w:sz w:val="32"/>
          <w:szCs w:val="32"/>
        </w:rPr>
        <w:t>14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ของการรับยาสมุนไพร ในการวิจัยครั้งนี้ ใช่สุนัขทั้งหมด 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150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Pr="005A5F88">
        <w:rPr>
          <w:rFonts w:ascii="TH SarabunPSK" w:hAnsi="TH SarabunPSK" w:cs="TH SarabunPSK" w:hint="cs"/>
          <w:sz w:val="32"/>
          <w:szCs w:val="32"/>
          <w:cs/>
        </w:rPr>
        <w:lastRenderedPageBreak/>
        <w:t>ทั้งที่ติดเชื้อและไม่ติดเชื้อโดยแบ่งสุนัข</w:t>
      </w:r>
      <w:r w:rsidR="00A92224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A92224">
        <w:rPr>
          <w:rFonts w:ascii="TH SarabunPSK" w:hAnsi="TH SarabunPSK" w:cs="TH SarabunPSK"/>
          <w:sz w:val="32"/>
          <w:szCs w:val="32"/>
        </w:rPr>
        <w:t xml:space="preserve">2 </w:t>
      </w:r>
      <w:r w:rsidR="00A92224">
        <w:rPr>
          <w:rFonts w:ascii="TH SarabunPSK" w:hAnsi="TH SarabunPSK" w:cs="TH SarabunPSK" w:hint="cs"/>
          <w:sz w:val="32"/>
          <w:szCs w:val="32"/>
          <w:cs/>
        </w:rPr>
        <w:t>กลุ่มคือ เพศผู้ และ เพศเมีย โดยแต่ล่ะกลุ่มแบ่งแยกย่อย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>4</w:t>
      </w:r>
      <w:r w:rsidRPr="005A5F88">
        <w:rPr>
          <w:rFonts w:ascii="TH SarabunPSK" w:hAnsi="TH SarabunPSK" w:cs="TH SarabunPSK"/>
          <w:sz w:val="32"/>
          <w:szCs w:val="32"/>
        </w:rPr>
        <w:t xml:space="preserve">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92224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5A5F88">
        <w:rPr>
          <w:rFonts w:ascii="TH SarabunPSK" w:hAnsi="TH SarabunPSK" w:cs="TH SarabunPSK"/>
          <w:sz w:val="32"/>
          <w:szCs w:val="32"/>
        </w:rPr>
        <w:t xml:space="preserve">1)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กลุ่มตรวจไม่พบการติดเชื้อ </w:t>
      </w:r>
      <w:r w:rsidRPr="005A5F88">
        <w:rPr>
          <w:rFonts w:ascii="TH SarabunPSK" w:hAnsi="TH SarabunPSK" w:cs="TH SarabunPSK"/>
          <w:sz w:val="32"/>
          <w:szCs w:val="32"/>
        </w:rPr>
        <w:t xml:space="preserve">2)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กลุ่มตรวจพบการติดเชื้อแต่ยังไม่แสดงอาการทางประสาท </w:t>
      </w:r>
      <w:r w:rsidRPr="005A5F88">
        <w:rPr>
          <w:rFonts w:ascii="TH SarabunPSK" w:hAnsi="TH SarabunPSK" w:cs="TH SarabunPSK"/>
          <w:sz w:val="32"/>
          <w:szCs w:val="32"/>
        </w:rPr>
        <w:t>3)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กลุ่มที่ตรวจพบการติดเชื้อและแสดงอาการทางประสาท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F88" w:rsidRPr="005A5F88">
        <w:rPr>
          <w:rFonts w:ascii="TH SarabunPSK" w:hAnsi="TH SarabunPSK" w:cs="TH SarabunPSK"/>
          <w:sz w:val="32"/>
          <w:szCs w:val="32"/>
        </w:rPr>
        <w:t xml:space="preserve">4) 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>กลุ่มที่ตรวจร่างกายแล้วไม่พบการติดเชื้อ (กลุ่มควบคุม)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โดยวิธีวางแผนการทดลองแบบสุ่มภายในบล๊อคสมบูรณ์ (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Randomized Complete Block </w:t>
      </w:r>
      <w:proofErr w:type="spellStart"/>
      <w:r w:rsidRPr="005A5F88">
        <w:rPr>
          <w:rFonts w:ascii="TH SarabunPSK" w:hAnsi="TH SarabunPSK" w:cs="TH SarabunPSK" w:hint="cs"/>
          <w:sz w:val="32"/>
          <w:szCs w:val="32"/>
        </w:rPr>
        <w:t>design,RBD</w:t>
      </w:r>
      <w:proofErr w:type="spellEnd"/>
      <w:r w:rsidRPr="005A5F88">
        <w:rPr>
          <w:rFonts w:ascii="TH SarabunPSK" w:hAnsi="TH SarabunPSK" w:cs="TH SarabunPSK" w:hint="cs"/>
          <w:sz w:val="32"/>
          <w:szCs w:val="32"/>
        </w:rPr>
        <w:t xml:space="preserve">) </w:t>
      </w:r>
      <w:r w:rsidR="00A92224">
        <w:rPr>
          <w:rFonts w:ascii="TH SarabunPSK" w:hAnsi="TH SarabunPSK" w:cs="TH SarabunPSK" w:hint="cs"/>
          <w:sz w:val="32"/>
          <w:szCs w:val="32"/>
          <w:cs/>
        </w:rPr>
        <w:t xml:space="preserve"> บันทึกผลและ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 เพื่อพิสูจน์ว่าการใช้สมุนไพรพลูคาวมีผลต่อการรักษาโรคไข้หัดสุนัขหรือไม่ </w:t>
      </w:r>
    </w:p>
    <w:p w14:paraId="5ACB3741" w14:textId="77777777" w:rsidR="00491D88" w:rsidRPr="00BE29E5" w:rsidRDefault="00491D88" w:rsidP="00491D88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 w:rsidRPr="00BE29E5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1139680" w14:textId="77777777" w:rsidR="00491D88" w:rsidRPr="00DB4F70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DB4F7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DB4F70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278176D5" w14:textId="35209D35" w:rsidR="00491D88" w:rsidRPr="00921AB0" w:rsidRDefault="00491D88" w:rsidP="00491D88">
      <w:pPr>
        <w:pStyle w:val="ListParagraph"/>
        <w:spacing w:before="120"/>
        <w:ind w:left="12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1AB0">
        <w:rPr>
          <w:rFonts w:ascii="TH SarabunPSK" w:hAnsi="TH SarabunPSK" w:cs="TH SarabunPSK"/>
          <w:sz w:val="32"/>
          <w:szCs w:val="32"/>
        </w:rPr>
        <w:t xml:space="preserve">(1) </w:t>
      </w:r>
      <w:r w:rsidRPr="00921AB0">
        <w:rPr>
          <w:rFonts w:ascii="TH SarabunPSK" w:hAnsi="TH SarabunPSK" w:cs="TH SarabunPSK"/>
          <w:sz w:val="32"/>
          <w:szCs w:val="32"/>
          <w:cs/>
        </w:rPr>
        <w:t>ชื่อ</w:t>
      </w:r>
      <w:r w:rsidRPr="00921AB0">
        <w:rPr>
          <w:rFonts w:ascii="TH SarabunPSK" w:hAnsi="TH SarabunPSK" w:cs="TH SarabunPSK"/>
          <w:sz w:val="32"/>
          <w:szCs w:val="32"/>
        </w:rPr>
        <w:t>-</w:t>
      </w:r>
      <w:r w:rsidRPr="00921A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21AB0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นายเพิ่มศิลป์ บุญน้อม </w:t>
      </w:r>
      <w:r w:rsidRPr="00921AB0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921AB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AB0">
        <w:rPr>
          <w:rFonts w:ascii="TH SarabunPSK" w:hAnsi="TH SarabunPSK" w:cs="TH SarabunPSK"/>
          <w:sz w:val="32"/>
          <w:szCs w:val="32"/>
        </w:rPr>
        <w:t>…………</w:t>
      </w:r>
      <w:r w:rsidR="00862D66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0%</w:t>
      </w:r>
      <w:r w:rsidRPr="00921AB0">
        <w:rPr>
          <w:rFonts w:ascii="TH SarabunPSK" w:hAnsi="TH SarabunPSK" w:cs="TH SarabunPSK"/>
          <w:sz w:val="32"/>
          <w:szCs w:val="32"/>
        </w:rPr>
        <w:t>……..…</w:t>
      </w:r>
    </w:p>
    <w:p w14:paraId="2CB8840D" w14:textId="404F07D6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 xml:space="preserve">(2)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นางสาวสินีพรรณ ภูวนันท์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 w:rsidR="00862D6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0%…..……</w:t>
      </w:r>
    </w:p>
    <w:p w14:paraId="3DAEA2D1" w14:textId="77777777" w:rsidR="00491D88" w:rsidRPr="00DB4F70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6FA8F953" w14:textId="7272EED9" w:rsidR="00491D88" w:rsidRPr="00BE29E5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กับการรักษาโรคไข้หัดสุนัข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862D66">
        <w:rPr>
          <w:rFonts w:ascii="TH SarabunPSK" w:hAnsi="TH SarabunPSK" w:cs="TH SarabunPSK" w:hint="cs"/>
          <w:sz w:val="32"/>
          <w:szCs w:val="32"/>
          <w:cs/>
        </w:rPr>
        <w:t>2</w:t>
      </w:r>
      <w:r w:rsidR="00491D88" w:rsidRPr="00BE29E5">
        <w:rPr>
          <w:rFonts w:ascii="TH SarabunPSK" w:hAnsi="TH SarabunPSK" w:cs="TH SarabunPSK"/>
          <w:sz w:val="32"/>
          <w:szCs w:val="32"/>
        </w:rPr>
        <w:t>0%</w:t>
      </w:r>
    </w:p>
    <w:p w14:paraId="4071D758" w14:textId="28F73909" w:rsidR="00491D88" w:rsidRPr="00BE29E5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ค้นหาและ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จัดการข้อมูล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ทางวิชาการเกี่ยวกับงานวิจัยในสมุนไพรพลูคาว โดยเฉพาะสาร</w:t>
      </w:r>
    </w:p>
    <w:p w14:paraId="6A5F1DEA" w14:textId="397B4E97" w:rsidR="00491D88" w:rsidRPr="00BE29E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BE29E5">
        <w:rPr>
          <w:rFonts w:ascii="TH SarabunPSK" w:hAnsi="TH SarabunPSK" w:cs="TH SarabunPSK"/>
          <w:sz w:val="32"/>
          <w:szCs w:val="32"/>
        </w:rPr>
        <w:t xml:space="preserve"> </w:t>
      </w:r>
      <w:r w:rsidRPr="00BE29E5">
        <w:rPr>
          <w:rFonts w:ascii="TH SarabunPSK" w:hAnsi="TH SarabunPSK" w:cs="TH SarabunPSK" w:hint="cs"/>
          <w:sz w:val="32"/>
          <w:szCs w:val="32"/>
          <w:cs/>
        </w:rPr>
        <w:t>ฟลาโวนอยด์</w:t>
      </w:r>
      <w:r w:rsidRPr="00BE2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29E5">
        <w:rPr>
          <w:rFonts w:ascii="TH SarabunPSK" w:hAnsi="TH SarabunPSK" w:cs="TH SarabunPSK" w:hint="cs"/>
          <w:sz w:val="32"/>
          <w:szCs w:val="32"/>
          <w:cs/>
        </w:rPr>
        <w:t>ที่มีผลในการยับยั้งเชื้อไข้หัดสุนัข</w:t>
      </w:r>
      <w:r w:rsidR="00DB4F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BE2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9E5">
        <w:rPr>
          <w:rFonts w:ascii="TH SarabunPSK" w:hAnsi="TH SarabunPSK" w:cs="TH SarabunPSK"/>
          <w:sz w:val="32"/>
          <w:szCs w:val="32"/>
        </w:rPr>
        <w:t>30%</w:t>
      </w:r>
    </w:p>
    <w:p w14:paraId="5E0B76C4" w14:textId="24C2857D" w:rsidR="00491D88" w:rsidRPr="00BE29E5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สรุปและวิเคราะห์ข้อมูลที่ได้จากการศึกษา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1D88" w:rsidRPr="00BE29E5">
        <w:rPr>
          <w:rFonts w:ascii="TH SarabunPSK" w:hAnsi="TH SarabunPSK" w:cs="TH SarabunPSK"/>
          <w:sz w:val="32"/>
          <w:szCs w:val="32"/>
        </w:rPr>
        <w:t>20%</w:t>
      </w:r>
    </w:p>
    <w:p w14:paraId="78D83875" w14:textId="570C7447" w:rsidR="00491D88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4 )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เขียนรายงานการวิจัยและ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="00491D88" w:rsidRPr="00BE29E5">
        <w:rPr>
          <w:rFonts w:ascii="TH SarabunPSK" w:hAnsi="TH SarabunPSK" w:cs="TH SarabunPSK"/>
          <w:sz w:val="32"/>
          <w:szCs w:val="32"/>
        </w:rPr>
        <w:t>20%</w:t>
      </w:r>
    </w:p>
    <w:p w14:paraId="19FAD8FE" w14:textId="77777777" w:rsidR="00491D88" w:rsidRPr="00BE29E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47633EBF" w14:textId="77777777" w:rsidR="00491D88" w:rsidRPr="00B3292D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56B0140" w14:textId="77777777" w:rsidR="00950AA7" w:rsidRPr="00950AA7" w:rsidRDefault="00950AA7" w:rsidP="00950AA7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51BC240" w14:textId="77777777" w:rsidR="00491D88" w:rsidRPr="00B3292D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47CF86A" w14:textId="6154F1AD" w:rsidR="00E84CE0" w:rsidRDefault="00491D88" w:rsidP="000A265D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การใช้สมุนไพรพลูคาวมีประสิทธิภาพในการรักษาโรคไข้หัดสุนัข ในกลุ่มสุนัขที่ยังไม่แสดงอาการทางประสาท</w:t>
      </w:r>
    </w:p>
    <w:p w14:paraId="12C867C5" w14:textId="77777777" w:rsidR="000A265D" w:rsidRPr="000A265D" w:rsidRDefault="000A265D" w:rsidP="000A265D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993DF09" w14:textId="77777777" w:rsidR="00E667CA" w:rsidRPr="00E667CA" w:rsidRDefault="00E667CA" w:rsidP="00E667CA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4F17945" w14:textId="77777777" w:rsidR="00E667CA" w:rsidRPr="00E667CA" w:rsidRDefault="00E667CA" w:rsidP="00E667CA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95BA04" w14:textId="08E00376" w:rsidR="00491D88" w:rsidRPr="000A265D" w:rsidRDefault="00491D88" w:rsidP="000A265D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265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0A265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265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0A265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265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0B0DE42D" w14:textId="4A8CFD64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อุปสรรคที่พบคือ ในกรณีที่พบการระบาดของโรคในพื้นที่ที่มีการเลี้ยงสุนัขรวมกันปริมาณมากเช่นสถานสงเคราะห์สัตว์ทำให้การควบคุมโรคทำได้ยาก</w:t>
      </w:r>
      <w:r w:rsidR="00A92224">
        <w:rPr>
          <w:rFonts w:ascii="TH SarabunPSK" w:hAnsi="TH SarabunPSK" w:cs="TH SarabunPSK" w:hint="cs"/>
          <w:sz w:val="32"/>
          <w:szCs w:val="32"/>
          <w:cs/>
        </w:rPr>
        <w:t>และการสุ่มตรวจโดยเฉพาะสุนัขที่ยังไม่แสดงอาการทำให้สิ้นเปลืองชุดตรวจ (</w:t>
      </w:r>
      <w:r w:rsidR="00A92224">
        <w:rPr>
          <w:rFonts w:ascii="TH SarabunPSK" w:hAnsi="TH SarabunPSK" w:cs="TH SarabunPSK"/>
          <w:sz w:val="32"/>
          <w:szCs w:val="32"/>
        </w:rPr>
        <w:t xml:space="preserve">test kit ) </w:t>
      </w:r>
      <w:r w:rsidR="00A9222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ต้องใช้ปริมาณน้ำสมุนไพรพลูคาวปริมาณมากในการให้สุนัขกิน และหลังจากทำการแบ่งกลุ่มออกแล้ว การจัดการในส่วนของการดูแลสุขภาพเป็นรายตัวก็ทำได้ยากเนื่องจากกำลังคน</w:t>
      </w:r>
      <w:r w:rsidR="00A92224">
        <w:rPr>
          <w:rFonts w:ascii="TH SarabunPSK" w:hAnsi="TH SarabunPSK" w:cs="TH SarabunPSK" w:hint="cs"/>
          <w:sz w:val="32"/>
          <w:szCs w:val="32"/>
          <w:cs/>
        </w:rPr>
        <w:t>สถานสงเคราะห์สัตว์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 ในขณะที่การเก็บข้อมูลเป็นรายตัวกับสุนัขที่มีเจ้าของจะควบคุมการดูแลสุขภาพสุนัขป่วยได้ดีกว่าขณะทำการรักษาควบคู่ไปกับน้ำสมุนไพรพลูคาว</w:t>
      </w:r>
    </w:p>
    <w:p w14:paraId="2EF75915" w14:textId="77777777" w:rsidR="00491D88" w:rsidRPr="00921AB0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2214B96" w14:textId="77777777" w:rsidR="00491D88" w:rsidRPr="00B3292D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4F4C7303" w14:textId="33D94893" w:rsidR="00491D88" w:rsidRPr="00B3292D" w:rsidRDefault="00491D88" w:rsidP="00B3292D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B324F8">
        <w:rPr>
          <w:rFonts w:ascii="TH SarabunPSK" w:hAnsi="TH SarabunPSK" w:cs="TH SarabunPSK"/>
          <w:sz w:val="32"/>
          <w:szCs w:val="32"/>
          <w:cs/>
        </w:rPr>
        <w:t>สามารถใช้เป็นข้อมู</w:t>
      </w:r>
      <w:r w:rsidRPr="00B324F8">
        <w:rPr>
          <w:rFonts w:ascii="TH SarabunPSK" w:hAnsi="TH SarabunPSK" w:cs="TH SarabunPSK" w:hint="cs"/>
          <w:sz w:val="32"/>
          <w:szCs w:val="32"/>
          <w:cs/>
        </w:rPr>
        <w:t>ลทางวิชาการส่งเสริมพัฒนาด้านการรักษาโรคไข้หัดสุนัข</w:t>
      </w:r>
      <w:r w:rsidR="00B3292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3292D">
        <w:rPr>
          <w:rFonts w:ascii="TH SarabunPSK" w:hAnsi="TH SarabunPSK" w:cs="TH SarabunPSK"/>
          <w:sz w:val="32"/>
          <w:szCs w:val="32"/>
          <w:cs/>
        </w:rPr>
        <w:t>สามารถใช้ข้อมูล</w:t>
      </w:r>
      <w:r w:rsidR="00B3292D">
        <w:rPr>
          <w:rFonts w:ascii="TH SarabunPSK" w:hAnsi="TH SarabunPSK" w:cs="TH SarabunPSK" w:hint="cs"/>
          <w:sz w:val="32"/>
          <w:szCs w:val="32"/>
          <w:cs/>
        </w:rPr>
        <w:t>ที่ได้จากการวิจัยนำไปช่วย</w:t>
      </w:r>
      <w:r w:rsidRPr="00B3292D">
        <w:rPr>
          <w:rFonts w:ascii="TH SarabunPSK" w:hAnsi="TH SarabunPSK" w:cs="TH SarabunPSK"/>
          <w:sz w:val="32"/>
          <w:szCs w:val="32"/>
          <w:cs/>
        </w:rPr>
        <w:t>ในการวางแผนป้องกันและควบคุมโรค</w:t>
      </w:r>
      <w:r w:rsidRPr="00B3292D">
        <w:rPr>
          <w:rFonts w:ascii="TH SarabunPSK" w:hAnsi="TH SarabunPSK" w:cs="TH SarabunPSK" w:hint="cs"/>
          <w:sz w:val="32"/>
          <w:szCs w:val="32"/>
          <w:cs/>
        </w:rPr>
        <w:t>ไข้หัดสุนัข</w:t>
      </w:r>
      <w:r w:rsidRPr="00B3292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14:paraId="42E511FB" w14:textId="77777777" w:rsidR="00491D88" w:rsidRPr="009D7E55" w:rsidRDefault="00491D88" w:rsidP="00491D88">
      <w:pPr>
        <w:pStyle w:val="ListParagraph"/>
        <w:spacing w:before="120"/>
        <w:ind w:left="12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EFA67E" w14:textId="77777777" w:rsidR="00491D88" w:rsidRDefault="00491D88" w:rsidP="00491D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0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</w:p>
    <w:p w14:paraId="4CD32795" w14:textId="77777777" w:rsidR="00491D88" w:rsidRDefault="00491D88" w:rsidP="00491D8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BA269FA" w14:textId="77777777" w:rsidR="00950AA7" w:rsidRDefault="00950AA7" w:rsidP="00491D88">
      <w:pPr>
        <w:jc w:val="right"/>
        <w:rPr>
          <w:rFonts w:ascii="TH SarabunPSK" w:hAnsi="TH SarabunPSK" w:cs="TH SarabunPSK"/>
          <w:sz w:val="32"/>
          <w:szCs w:val="32"/>
        </w:rPr>
      </w:pPr>
    </w:p>
    <w:p w14:paraId="00C8766A" w14:textId="77777777" w:rsidR="00491D88" w:rsidRPr="004E4EF6" w:rsidRDefault="00491D88" w:rsidP="00491D88">
      <w:pPr>
        <w:jc w:val="right"/>
        <w:rPr>
          <w:rFonts w:ascii="TH SarabunPSK" w:hAnsi="TH SarabunPSK" w:cs="TH SarabunPSK"/>
          <w:sz w:val="32"/>
          <w:szCs w:val="32"/>
        </w:rPr>
      </w:pPr>
      <w:r w:rsidRPr="004E4EF6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257364C6" w14:textId="77777777" w:rsidR="00491D88" w:rsidRPr="004E4EF6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4E4E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4EF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56EDD679" w14:textId="77777777" w:rsidR="00491D88" w:rsidRPr="004E4EF6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 w:rsidRPr="004E4E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</w:t>
      </w:r>
      <w:r w:rsidRPr="004E4EF6">
        <w:rPr>
          <w:rFonts w:ascii="TH SarabunPSK" w:hAnsi="TH SarabunPSK" w:cs="TH SarabunPSK" w:hint="cs"/>
          <w:sz w:val="32"/>
          <w:szCs w:val="32"/>
          <w:cs/>
        </w:rPr>
        <w:t>นายเพิ่มศิลป์ บุญน้อม</w:t>
      </w:r>
      <w:r w:rsidRPr="004E4EF6">
        <w:rPr>
          <w:rFonts w:ascii="TH SarabunPSK" w:hAnsi="TH SarabunPSK" w:cs="TH SarabunPSK"/>
          <w:sz w:val="32"/>
          <w:szCs w:val="32"/>
        </w:rPr>
        <w:t xml:space="preserve">…)  </w:t>
      </w:r>
    </w:p>
    <w:p w14:paraId="7D49BD6D" w14:textId="77777777" w:rsidR="00491D88" w:rsidRPr="004E4EF6" w:rsidRDefault="00491D88" w:rsidP="00491D8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4E4EF6">
        <w:rPr>
          <w:rFonts w:ascii="TH SarabunPSK" w:hAnsi="TH SarabunPSK" w:cs="TH SarabunPSK"/>
          <w:sz w:val="32"/>
          <w:szCs w:val="32"/>
        </w:rPr>
        <w:t xml:space="preserve">          </w:t>
      </w:r>
      <w:r w:rsidRPr="004E4EF6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10F5027A" w14:textId="77777777" w:rsidR="00491D88" w:rsidRPr="004E4EF6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4E4EF6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226CA9CF" w14:textId="77777777" w:rsidR="00491D88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DBB3979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298B78A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47C60824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3333335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2E4041D6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22A7074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128F771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BA99A11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4886D38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0D2DEAC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4B56AD0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ECF90FF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BFA3B8A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9CAD9BF" w14:textId="5502A28C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074E761" w14:textId="6FDD1C2C" w:rsidR="00AB3B1F" w:rsidRDefault="00AB3B1F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07642DA" w14:textId="77777777" w:rsidR="00491D88" w:rsidRPr="00EF770A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53EF5992" w14:textId="77777777" w:rsidR="00491D88" w:rsidRPr="00EF770A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>ทุกประการ</w:t>
      </w:r>
    </w:p>
    <w:p w14:paraId="204C0E9C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0D92A13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462FE59B" w14:textId="7894505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</w:t>
      </w:r>
      <w:r w:rsidR="00D757C7">
        <w:rPr>
          <w:rFonts w:ascii="TH SarabunPSK" w:hAnsi="TH SarabunPSK" w:cs="TH SarabunPSK" w:hint="cs"/>
          <w:sz w:val="32"/>
          <w:szCs w:val="32"/>
          <w:cs/>
        </w:rPr>
        <w:t>งสาว</w:t>
      </w:r>
      <w:r>
        <w:rPr>
          <w:rFonts w:ascii="TH SarabunPSK" w:hAnsi="TH SarabunPSK" w:cs="TH SarabunPSK" w:hint="cs"/>
          <w:sz w:val="32"/>
          <w:szCs w:val="32"/>
          <w:cs/>
        </w:rPr>
        <w:t>สินีพรรณ ภูวนันท์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 xml:space="preserve">   </w:t>
      </w:r>
    </w:p>
    <w:p w14:paraId="368848D2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F770A">
        <w:rPr>
          <w:rFonts w:ascii="TH SarabunPSK" w:hAnsi="TH SarabunPSK" w:cs="TH SarabunPSK"/>
          <w:sz w:val="32"/>
          <w:szCs w:val="32"/>
        </w:rPr>
        <w:t xml:space="preserve"> 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55E6E24" w14:textId="77777777" w:rsidR="00491D88" w:rsidRPr="00EF770A" w:rsidRDefault="00491D88" w:rsidP="00491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32B42A5A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44C99F47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05F045CE" w14:textId="77777777" w:rsidR="00491D88" w:rsidRPr="00EF770A" w:rsidRDefault="00491D88" w:rsidP="00491D88">
      <w:pPr>
        <w:pStyle w:val="Heading2"/>
        <w:rPr>
          <w:rFonts w:ascii="TH SarabunPSK" w:hAnsi="TH SarabunPSK" w:cs="TH SarabunPSK"/>
        </w:rPr>
      </w:pPr>
      <w:r w:rsidRPr="00EF770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DB2AF99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B077086" w14:textId="477B72BC" w:rsidR="00491D88" w:rsidRPr="00EF770A" w:rsidRDefault="00CE55B3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491D88" w:rsidRPr="00EF770A">
        <w:rPr>
          <w:rFonts w:ascii="TH SarabunPSK" w:hAnsi="TH SarabunPSK" w:cs="TH SarabunPSK"/>
          <w:sz w:val="32"/>
          <w:szCs w:val="32"/>
        </w:rPr>
        <w:tab/>
      </w:r>
      <w:r w:rsidR="00491D88" w:rsidRPr="00EF77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6774ACE7" w14:textId="7E8CDDDB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สิทธิพร อนันต์จินดา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A2B80">
        <w:rPr>
          <w:rFonts w:ascii="TH SarabunPSK" w:hAnsi="TH SarabunPSK" w:cs="TH SarabunPSK" w:hint="cs"/>
          <w:sz w:val="32"/>
          <w:szCs w:val="32"/>
          <w:cs/>
        </w:rPr>
        <w:t xml:space="preserve">สมเกียรติ </w:t>
      </w:r>
      <w:proofErr w:type="gramStart"/>
      <w:r w:rsidR="007A2B80">
        <w:rPr>
          <w:rFonts w:ascii="TH SarabunPSK" w:hAnsi="TH SarabunPSK" w:cs="TH SarabunPSK" w:hint="cs"/>
          <w:sz w:val="32"/>
          <w:szCs w:val="32"/>
          <w:cs/>
        </w:rPr>
        <w:t>พันธ์ศรี</w:t>
      </w:r>
      <w:r w:rsidRPr="00EF770A">
        <w:rPr>
          <w:rFonts w:ascii="TH SarabunPSK" w:hAnsi="TH SarabunPSK" w:cs="TH SarabunPSK"/>
          <w:sz w:val="32"/>
          <w:szCs w:val="32"/>
        </w:rPr>
        <w:t xml:space="preserve"> )</w:t>
      </w:r>
      <w:proofErr w:type="gramEnd"/>
    </w:p>
    <w:p w14:paraId="021A0D3D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</w:t>
      </w:r>
      <w:r>
        <w:rPr>
          <w:rFonts w:ascii="TH SarabunPSK" w:hAnsi="TH SarabunPSK" w:cs="TH SarabunPSK" w:hint="cs"/>
          <w:sz w:val="32"/>
          <w:szCs w:val="32"/>
          <w:cs/>
        </w:rPr>
        <w:t>องสวัสดิภาพสัตว์</w:t>
      </w:r>
    </w:p>
    <w:p w14:paraId="3C7A7F2E" w14:textId="1DFB1039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426DCD06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lastRenderedPageBreak/>
        <w:t xml:space="preserve">    ……………./……………………/…………..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</w:t>
      </w:r>
    </w:p>
    <w:p w14:paraId="095F2A56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593E34B5" w14:textId="4278E0F7" w:rsidR="00F426A1" w:rsidRDefault="00F426A1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25B3C12" w14:textId="711C5E4B" w:rsidR="00F426A1" w:rsidRDefault="00F426A1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85A68B1" w14:textId="6F6F3B78" w:rsidR="00F426A1" w:rsidRDefault="00F426A1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9495D63" w14:textId="77777777" w:rsidR="00F426A1" w:rsidRDefault="00F426A1" w:rsidP="00F426A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7E30F9" w14:textId="1F068C39" w:rsidR="00491D88" w:rsidRDefault="00491D88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F426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54298B76" w14:textId="2AD291A8" w:rsidR="00950AA7" w:rsidRDefault="00950AA7" w:rsidP="00491D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2AA196" w14:textId="77777777" w:rsidR="00F426A1" w:rsidRPr="006230D8" w:rsidRDefault="00F426A1" w:rsidP="00491D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D800E3" w14:textId="77777777" w:rsidR="00950AA7" w:rsidRDefault="00950AA7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71A6E831" w14:textId="77777777" w:rsidR="00950AA7" w:rsidRPr="00950AA7" w:rsidRDefault="00950AA7" w:rsidP="00950AA7"/>
    <w:p w14:paraId="2B2696F0" w14:textId="77777777" w:rsidR="00491D88" w:rsidRPr="00EF770A" w:rsidRDefault="00491D88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</w:rPr>
        <w:t>3</w:t>
      </w:r>
    </w:p>
    <w:p w14:paraId="027947D6" w14:textId="0618A05E" w:rsidR="00491D88" w:rsidRDefault="00491D88" w:rsidP="00491D88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FB0347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2856D966" w14:textId="63E6E2CE" w:rsidR="00A24392" w:rsidRPr="0052727C" w:rsidRDefault="00A24392" w:rsidP="00A24392">
      <w:pPr>
        <w:rPr>
          <w:rFonts w:ascii="TH SarabunPSK" w:hAnsi="TH SarabunPSK" w:cs="TH SarabunPSK"/>
          <w:b/>
          <w:bCs/>
        </w:rPr>
      </w:pPr>
      <w:r>
        <w:t xml:space="preserve">                                                                                           </w:t>
      </w:r>
      <w:r w:rsidRPr="005272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52727C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2CC0B887" w14:textId="227F01BC" w:rsidR="000F0D91" w:rsidRDefault="000F0D91" w:rsidP="000F0D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</w:t>
      </w:r>
      <w:r w:rsidR="004F56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491D88" w:rsidRPr="000F0D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ชื่อผลงาน</w:t>
      </w:r>
      <w:r w:rsidR="00491D88" w:rsidRPr="000F0D9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การศึกษาระดับก๊าซคาร์บอนไดออกไซด์ในลมหายใจออก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ETCO</w:t>
      </w:r>
      <w:r w:rsidRPr="005F6C1C">
        <w:rPr>
          <w:vertAlign w:val="subscript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และความอิ่มตัวของ</w:t>
      </w:r>
    </w:p>
    <w:p w14:paraId="1DDD687D" w14:textId="6EA745A1" w:rsidR="000F0D91" w:rsidRDefault="000F0D91" w:rsidP="000F0D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F56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ออกซิเจนในเลือด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</w:t>
      </w:r>
      <w:r w:rsidR="00413D56">
        <w:rPr>
          <w:rFonts w:ascii="TH SarabunIT๙" w:hAnsi="TH SarabunIT๙" w:cs="TH SarabunIT๙"/>
          <w:sz w:val="32"/>
          <w:szCs w:val="32"/>
        </w:rPr>
        <w:t>P</w:t>
      </w:r>
      <w:r>
        <w:rPr>
          <w:rFonts w:ascii="TH SarabunIT๙" w:hAnsi="TH SarabunIT๙" w:cs="TH SarabunIT๙"/>
          <w:sz w:val="32"/>
          <w:szCs w:val="32"/>
        </w:rPr>
        <w:t>O</w:t>
      </w:r>
      <w:r w:rsidRPr="005F6C1C">
        <w:rPr>
          <w:vertAlign w:val="subscript"/>
        </w:rPr>
        <w:t>2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โดยเปรียบเทียบระหว่าง</w:t>
      </w:r>
      <w:r w:rsidRPr="00A6704B">
        <w:rPr>
          <w:rFonts w:ascii="TH SarabunIT๙" w:hAnsi="TH SarabunIT๙" w:cs="TH SarabunIT๙" w:hint="cs"/>
          <w:sz w:val="32"/>
          <w:szCs w:val="32"/>
          <w:cs/>
        </w:rPr>
        <w:t>วิธีวางยาสลบด้วยเครื่องดมยาสลบ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วิธีใช้ยา</w:t>
      </w:r>
    </w:p>
    <w:p w14:paraId="5A9DD9FC" w14:textId="1353BE6D" w:rsidR="000F0D91" w:rsidRDefault="000F0D91" w:rsidP="000F0D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F56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704B">
        <w:rPr>
          <w:rFonts w:ascii="TH SarabunIT๙" w:hAnsi="TH SarabunIT๙" w:cs="TH SarabunIT๙" w:hint="cs"/>
          <w:sz w:val="32"/>
          <w:szCs w:val="32"/>
          <w:cs/>
        </w:rPr>
        <w:t xml:space="preserve">ฉีด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ในสุนัขเพศเมียที่มารับบริการผ่าตัดทำหมันที่กองสวัสดิภาพสัตว์และสัตวแพทย์บริการ ในปี </w:t>
      </w:r>
      <w:r w:rsidR="004F565B" w:rsidRPr="00595B3A">
        <w:rPr>
          <w:rFonts w:ascii="TH SarabunPSK" w:hAnsi="TH SarabunPSK" w:cs="TH SarabunPSK"/>
          <w:sz w:val="32"/>
          <w:szCs w:val="32"/>
        </w:rPr>
        <w:t>256</w:t>
      </w:r>
      <w:r w:rsidR="004F565B">
        <w:rPr>
          <w:rFonts w:ascii="TH SarabunPSK" w:hAnsi="TH SarabunPSK" w:cs="TH SarabunPSK"/>
          <w:sz w:val="32"/>
          <w:szCs w:val="32"/>
        </w:rPr>
        <w:t>2</w:t>
      </w:r>
    </w:p>
    <w:p w14:paraId="4DC2215F" w14:textId="5FEBC811" w:rsidR="00A24392" w:rsidRPr="000F0D91" w:rsidRDefault="000F0D91" w:rsidP="000F0D91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491D88" w:rsidRPr="000F0D91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proofErr w:type="gramEnd"/>
      <w:r w:rsidR="00491D88" w:rsidRPr="000F0D91">
        <w:rPr>
          <w:rFonts w:ascii="TH SarabunPSK" w:hAnsi="TH SarabunPSK" w:cs="TH SarabunPSK"/>
          <w:sz w:val="32"/>
          <w:szCs w:val="32"/>
        </w:rPr>
        <w:t>…256</w:t>
      </w:r>
      <w:r w:rsidR="00C8273C" w:rsidRPr="000F0D91">
        <w:rPr>
          <w:rFonts w:ascii="TH SarabunPSK" w:hAnsi="TH SarabunPSK" w:cs="TH SarabunPSK"/>
          <w:sz w:val="32"/>
          <w:szCs w:val="32"/>
        </w:rPr>
        <w:t>2</w:t>
      </w:r>
      <w:r w:rsidR="00491D88" w:rsidRPr="000F0D91">
        <w:rPr>
          <w:rFonts w:ascii="TH SarabunPSK" w:hAnsi="TH SarabunPSK" w:cs="TH SarabunPSK"/>
          <w:sz w:val="32"/>
          <w:szCs w:val="32"/>
        </w:rPr>
        <w:t>…</w:t>
      </w:r>
    </w:p>
    <w:p w14:paraId="271F2809" w14:textId="77777777" w:rsidR="00C5593F" w:rsidRDefault="00C5593F" w:rsidP="00A24392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7AB2B4D" w14:textId="6365B3F7" w:rsidR="00491D88" w:rsidRPr="00A24392" w:rsidRDefault="00A24392" w:rsidP="00A24392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A24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43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43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9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39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4CA8EF41" w14:textId="77777777" w:rsidR="00491D88" w:rsidRPr="00120A41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20A41">
        <w:rPr>
          <w:rFonts w:ascii="TH SarabunPSK" w:hAnsi="TH SarabunPSK" w:cs="TH SarabunPSK" w:hint="cs"/>
          <w:sz w:val="32"/>
          <w:szCs w:val="32"/>
          <w:cs/>
        </w:rPr>
        <w:t>บทบาทหน้าที่ของกรมปศุสัตว์ในปัจจุบันนอกจากจะดูแลงานด้านปศุสัตว์แล้ว งานด้านอื่นๆที่บริการประชาชนโดยเฉพาะตามแนวทางการควบคุมโรคพิษสุนัขบ้า ตามพระราชบัญญัติโรคพิษสุนัขบ้า พ.ศ.</w:t>
      </w:r>
      <w:r w:rsidRPr="00120A41">
        <w:rPr>
          <w:rFonts w:ascii="TH SarabunPSK" w:hAnsi="TH SarabunPSK" w:cs="TH SarabunPSK"/>
          <w:sz w:val="32"/>
          <w:szCs w:val="32"/>
        </w:rPr>
        <w:t>2535</w:t>
      </w:r>
      <w:r w:rsidRPr="00120A41">
        <w:rPr>
          <w:rFonts w:ascii="TH SarabunPSK" w:hAnsi="TH SarabunPSK" w:cs="TH SarabunPSK" w:hint="cs"/>
          <w:sz w:val="32"/>
          <w:szCs w:val="32"/>
          <w:cs/>
        </w:rPr>
        <w:t xml:space="preserve"> และพระราชบัญญัติโรคระบาดสัตว์ พ.ศ.</w:t>
      </w:r>
      <w:r w:rsidRPr="00120A41">
        <w:rPr>
          <w:rFonts w:ascii="TH SarabunPSK" w:hAnsi="TH SarabunPSK" w:cs="TH SarabunPSK"/>
          <w:sz w:val="32"/>
          <w:szCs w:val="32"/>
        </w:rPr>
        <w:t xml:space="preserve">2558 </w:t>
      </w:r>
      <w:r w:rsidRPr="00120A41">
        <w:rPr>
          <w:rFonts w:ascii="TH SarabunPSK" w:hAnsi="TH SarabunPSK" w:cs="TH SarabunPSK" w:hint="cs"/>
          <w:sz w:val="32"/>
          <w:szCs w:val="32"/>
          <w:cs/>
        </w:rPr>
        <w:t>คืองานทำหมันควบคุมประชากรสุนัข ซึ่งมีการปฏิบัติงานกันทั้งในส่วนกลางและงานส่วนภูมิภาค โดยส่วนกลางปัจจุบันคือสุนัขที่มาเข้ารับบริการผ่าตัดทำหมันที่กองสวัสดิภาพสัตว์และสัตวแพทย์บริการ อำเภอบางกระดี ปทุมธานี ส่วนในส่วนภูมิภาค คืองานในระดับจังหวัด ในกรณีที่มีการรณรงค์ทำหมันและฉีดวัคซีนพิษสุนัขบ้า โดยเฉพาะอย่างยิ่ง กองสวัสดิภาพสัตว์และสัตวแพทย์บริการมีโครงการสถานพยาบาลสัตว์ประจำอำเภอ เพื่อรองรับงานด้านสัตวแพทย์บริการ ทั้งงานในส่วนอายุรกรรม</w:t>
      </w:r>
    </w:p>
    <w:p w14:paraId="07EF78FE" w14:textId="7777777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20A41">
        <w:rPr>
          <w:rFonts w:ascii="TH SarabunPSK" w:hAnsi="TH SarabunPSK" w:cs="TH SarabunPSK" w:hint="cs"/>
          <w:sz w:val="32"/>
          <w:szCs w:val="32"/>
          <w:cs/>
        </w:rPr>
        <w:t>ศัลยกรรม ตลอดจนการจัดสวัสดิภาพสัตว์ในเชิงพัฒนาสุขภาพสัตว์ ตามพระราชบัญญัติป้องกันการทารุณกรรมและการจัดสวัสดิภาพสัตว์ พ.ศ.</w:t>
      </w:r>
      <w:r w:rsidRPr="00120A41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โดยการผ่าตัดทำหมันเป็นหนึ่งในงานหลักและเป็นตัวชี้วัดด้วย </w:t>
      </w:r>
    </w:p>
    <w:p w14:paraId="09015CBA" w14:textId="58429F66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จากการปฏิบัติงานผ่าตัดทำหมันที่ผ่านมาพบว่า กระบวนการปฏิบัติงานในด้านศัลกรรมโดยเฉพาะในส่วนภาคสนาม เช่นการออกหน่วยผ่าตัดทำหมันสุนัขและแมวในพื้นที่ที่มีการร้องขอมา ยังขาดระบบที่สามารถตรวจวัดสัญญาณชีพของสัตว์ที่สลบจากงานทำหมันผ่าตัดที่เหมาะสม เพื่อประเมินความปลอดภัยต่อตัวสัตว์ เนื่องจากอุปกรณ์ที่ใช้งานโดยตรง เช่นเครื่องดมยาสลบ เครื่องตรวจวัดสัญญาณชีพ เป็นอุปกรณ์ที่มีขนาดใหญ่ และไม่เหมาะกับการเคลื่อนย้ายในภาคสนามเพราะอาจมีการกระทบกระเทือนระหว่างขนย้ายทำให้อุปกรณ์แพทย์เกิดความเสียหาย อุปกรณ์หลายชิ้นต้องอาศัยไฟฟ้าเพื่อเปิดใช้ซึ่งการปฏิบัติงานใน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บางพื้นที่ไม่สะดวก อีกทั้งมีราคาแพงและการดูแลรักษาซ่อมแซมยากลำบาก อีกทั้งการปฏิบัติงานที่ขาดเครื่องมือในการตรวจวัดสัญญาณชีพมักเป็นประเด็นที่กล่าวถึงมากในกลุ่มผู้มีความรู้ทางการแพทย์และกลุ่มองค์กรจัดสวัสดิภาพสัตว์ ว่าการศัลยกรรม ตามวิธีการของกรมปศุสัตว์มีความเหมาะสมหรือไม่ เพราะที่ผ่านมาไม่มีการใช้อุปกรณ์พิเศษใดๆ</w:t>
      </w:r>
      <w:r w:rsidR="00F3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ในการตรวจวัดสัญญาณชีพสัตว์ในขณะปฏิบัติงาน อาศัยเพียงเฉพาะประส</w:t>
      </w:r>
      <w:r w:rsidR="00F363E1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การณ์ของเจ้าหน้าที่ที่ปฏิบัติงานเท่านั้น ในการผ่าตัดและแก้ไขปัญหาที่เกิดขึ้น ซึ่งหลายๆครั้งก็แก้ปัญหาไม่ได้ และที่สำคัญคือตอบปัญหาที่เกิดขึ้นในเชิงทางการแพทย์ไม่ได้ และเป็นประเด็นปัญหาเรื่องการจัดสวัสดิภาพสัตว์ตามมา</w:t>
      </w:r>
    </w:p>
    <w:p w14:paraId="144F04BE" w14:textId="7777777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3675B734" w14:textId="331B8188" w:rsidR="00950AA7" w:rsidRDefault="00950AA7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5559336" w14:textId="46E85E8D" w:rsidR="00FF5029" w:rsidRPr="00D73AD3" w:rsidRDefault="00F873C2" w:rsidP="00D73AD3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392" w:rsidRPr="00A2439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1D88" w:rsidRPr="00A243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732D44D0" w14:textId="2CF38B63" w:rsidR="003565B6" w:rsidRPr="003565B6" w:rsidRDefault="003565B6" w:rsidP="003565B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เพื่อทดสอบหาระดับก๊าซคาร์บอนไดออกไซด์ในลมหายออก(</w:t>
      </w:r>
      <w:r w:rsidRPr="003565B6">
        <w:rPr>
          <w:rFonts w:ascii="TH SarabunPSK" w:hAnsi="TH SarabunPSK" w:cs="TH SarabunPSK"/>
          <w:sz w:val="32"/>
          <w:szCs w:val="32"/>
        </w:rPr>
        <w:t>ETC</w:t>
      </w:r>
      <w:r w:rsidR="00413D56">
        <w:rPr>
          <w:rFonts w:ascii="TH SarabunPSK" w:hAnsi="TH SarabunPSK" w:cs="TH SarabunPSK"/>
          <w:sz w:val="32"/>
          <w:szCs w:val="32"/>
        </w:rPr>
        <w:t>O</w:t>
      </w:r>
      <w:r w:rsidRPr="00C2261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565B6">
        <w:rPr>
          <w:rFonts w:ascii="TH SarabunPSK" w:hAnsi="TH SarabunPSK" w:cs="TH SarabunPSK"/>
          <w:sz w:val="32"/>
          <w:szCs w:val="32"/>
        </w:rPr>
        <w:t>)</w:t>
      </w:r>
      <w:r w:rsidRPr="003565B6">
        <w:rPr>
          <w:rFonts w:ascii="TH SarabunPSK" w:hAnsi="TH SarabunPSK" w:cs="TH SarabunPSK"/>
          <w:sz w:val="32"/>
          <w:szCs w:val="32"/>
          <w:cs/>
        </w:rPr>
        <w:t>และความอิ่มตัวของออกซิเจนในเลือด</w:t>
      </w:r>
      <w:r w:rsidRPr="003565B6">
        <w:rPr>
          <w:rFonts w:ascii="TH SarabunPSK" w:hAnsi="TH SarabunPSK" w:cs="TH SarabunPSK"/>
          <w:sz w:val="32"/>
          <w:szCs w:val="32"/>
        </w:rPr>
        <w:t xml:space="preserve"> </w:t>
      </w:r>
      <w:r w:rsidRPr="003565B6">
        <w:rPr>
          <w:rFonts w:ascii="TH SarabunPSK" w:hAnsi="TH SarabunPSK" w:cs="TH SarabunPSK"/>
          <w:sz w:val="32"/>
          <w:szCs w:val="32"/>
          <w:cs/>
        </w:rPr>
        <w:t>(</w:t>
      </w:r>
      <w:r w:rsidRPr="003565B6">
        <w:rPr>
          <w:rFonts w:ascii="TH SarabunPSK" w:hAnsi="TH SarabunPSK" w:cs="TH SarabunPSK"/>
          <w:sz w:val="32"/>
          <w:szCs w:val="32"/>
        </w:rPr>
        <w:t>S</w:t>
      </w:r>
      <w:r w:rsidR="00413D56">
        <w:rPr>
          <w:rFonts w:ascii="TH SarabunPSK" w:hAnsi="TH SarabunPSK" w:cs="TH SarabunPSK"/>
          <w:sz w:val="32"/>
          <w:szCs w:val="32"/>
        </w:rPr>
        <w:t>PO</w:t>
      </w:r>
      <w:r w:rsidRPr="00C2261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565B6">
        <w:rPr>
          <w:rFonts w:ascii="TH SarabunPSK" w:hAnsi="TH SarabunPSK" w:cs="TH SarabunPSK"/>
          <w:sz w:val="32"/>
          <w:szCs w:val="32"/>
        </w:rPr>
        <w:t xml:space="preserve">) </w:t>
      </w:r>
      <w:r w:rsidR="00413D56">
        <w:rPr>
          <w:rFonts w:ascii="TH SarabunPSK" w:hAnsi="TH SarabunPSK" w:cs="TH SarabunPSK" w:hint="cs"/>
          <w:sz w:val="32"/>
          <w:szCs w:val="32"/>
          <w:cs/>
        </w:rPr>
        <w:t>รวมถึงการตรวจสุขภาพ ค่าโลหิต</w:t>
      </w:r>
      <w:r w:rsidRPr="003565B6">
        <w:rPr>
          <w:rFonts w:ascii="TH SarabunPSK" w:hAnsi="TH SarabunPSK" w:cs="TH SarabunPSK"/>
          <w:sz w:val="32"/>
          <w:szCs w:val="32"/>
        </w:rPr>
        <w:t xml:space="preserve"> </w:t>
      </w:r>
      <w:r w:rsidRPr="003565B6">
        <w:rPr>
          <w:rFonts w:ascii="TH SarabunPSK" w:hAnsi="TH SarabunPSK" w:cs="TH SarabunPSK"/>
          <w:sz w:val="32"/>
          <w:szCs w:val="32"/>
          <w:cs/>
        </w:rPr>
        <w:t>ว่าอยู่ในเกณฑ์ที่ยอมรับได้หรือไม่ทางคลินิกเปรียบเทียบระหว่างการทำให้สลบด้วยยาสลบแบบชนิดฉีดเข้าหลอดเลือดดำอย่างเดียวและการทำให้คงความสลบด้วยเครื่องดมยา ในสุนัขที่มาเข้ารับบริการผ่าตัดทำหมันที่กองสวัสดิภาพสัตว์และสัตวแพทย์บริการ อำเภอบางกระดี ปทุมธานี</w:t>
      </w:r>
    </w:p>
    <w:p w14:paraId="51F3A786" w14:textId="39CD4A2C" w:rsidR="008A2708" w:rsidRDefault="003565B6" w:rsidP="003565B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เพื่อหาความสัมพันธ์</w:t>
      </w:r>
      <w:r w:rsidRPr="003565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565B6">
        <w:rPr>
          <w:rFonts w:ascii="TH SarabunPSK" w:hAnsi="TH SarabunPSK" w:cs="TH SarabunPSK"/>
          <w:sz w:val="32"/>
          <w:szCs w:val="32"/>
          <w:cs/>
        </w:rPr>
        <w:t>ของค่าสัญญาณชีพที่ทำการตรวจวัดในระหว่างทำการผ่าตัด ต่ออัตราการรอดชีวิตของสุนัขจากการวางยาสลบ จากเวชภัณฑ์ที่ใช้ในงานของกรมปศุสัตว์</w:t>
      </w:r>
    </w:p>
    <w:p w14:paraId="2AB5D67A" w14:textId="225F09D1" w:rsidR="003565B6" w:rsidRPr="008A2708" w:rsidRDefault="008A2708" w:rsidP="008A2708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A2708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เพื่อเปรียบเทียบการวางยาสลบด้วยเครื่องดมยาสลบและไม่ใช้เครื่องดมยาสลบ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708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การวางยาสลบด้วยเครื่องดมยา</w:t>
      </w:r>
      <w:r w:rsidRPr="008A2708">
        <w:rPr>
          <w:rFonts w:ascii="TH SarabunPSK" w:hAnsi="TH SarabunPSK" w:cs="TH SarabunPSK" w:hint="cs"/>
          <w:sz w:val="32"/>
          <w:szCs w:val="32"/>
          <w:cs/>
        </w:rPr>
        <w:t xml:space="preserve">ถือเป็น </w:t>
      </w:r>
      <w:r w:rsidRPr="008A2708">
        <w:rPr>
          <w:rFonts w:ascii="TH SarabunPSK" w:hAnsi="TH SarabunPSK" w:cs="TH SarabunPSK"/>
          <w:sz w:val="32"/>
          <w:szCs w:val="32"/>
        </w:rPr>
        <w:t xml:space="preserve">Gold standard </w:t>
      </w:r>
      <w:r w:rsidRPr="008A2708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ตามพระราชบัญญัติวิชาชีพการสัตวแพทย์ พ.ศ. ๒๕๔๕ ประกาศสัตวแพทยสภา ที่๑๙/๒๕๕๑ เรื่องแนวปฏิบัติและเกณฑ์มาตรฐานการระงับความรู้สึกและการวางยาสลบสัตว์ </w:t>
      </w:r>
      <w:r w:rsidR="003565B6" w:rsidRPr="008A27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25FC8F7" w14:textId="5E170185" w:rsidR="008A2708" w:rsidRPr="008A2708" w:rsidRDefault="003565B6" w:rsidP="008A2708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เพื่อเป็นแนวทางในการประยุกต์ใช้อุปกรณ์ทางการแพทย์ที่สะดวกและเหมาะสม ในการตรวจวัด</w:t>
      </w:r>
    </w:p>
    <w:p w14:paraId="26EF81E6" w14:textId="77777777" w:rsidR="005E488D" w:rsidRDefault="003565B6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E48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565B6">
        <w:rPr>
          <w:rFonts w:ascii="TH SarabunPSK" w:hAnsi="TH SarabunPSK" w:cs="TH SarabunPSK"/>
          <w:sz w:val="32"/>
          <w:szCs w:val="32"/>
          <w:cs/>
        </w:rPr>
        <w:t>สัญญาณชีพที่ง่ายและสะดวกสำหรับสุนัขที่เข้ามารับบริการผ่าตัดทำหมัน โดยเฉพาะในงาน</w:t>
      </w:r>
    </w:p>
    <w:p w14:paraId="69290FAA" w14:textId="77777777" w:rsidR="005E488D" w:rsidRDefault="005E488D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ภาคสนามที่ไม่สะดวกในการใช้เครื่องดมยาและอาจรวมถึงการเจาะเลือดสัตว์เพื่อวิเคราะห์</w:t>
      </w:r>
    </w:p>
    <w:p w14:paraId="4C6F9251" w14:textId="77777777" w:rsidR="005E488D" w:rsidRDefault="005E488D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ปริมาณก๊าซในเลือด</w:t>
      </w:r>
      <w:r w:rsidR="003565B6" w:rsidRPr="003565B6">
        <w:rPr>
          <w:rFonts w:ascii="TH SarabunPSK" w:hAnsi="TH SarabunPSK" w:cs="TH SarabunPSK"/>
          <w:sz w:val="32"/>
          <w:szCs w:val="32"/>
        </w:rPr>
        <w:t>blood gas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ซึ่งต้องปฏิบัติการในห้องแล๊ปเท่านั้น ซึ่งเป็นไปได้ยากในงาน</w:t>
      </w:r>
    </w:p>
    <w:p w14:paraId="4AC9AD71" w14:textId="77777777" w:rsidR="005E488D" w:rsidRDefault="005E488D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ภาคสนาม โดยใช้อุปกรณ์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 xml:space="preserve">ตรวจวัดสัญญาณชีพคือ </w:t>
      </w:r>
      <w:r w:rsidR="003565B6" w:rsidRPr="003565B6">
        <w:rPr>
          <w:rFonts w:ascii="TH SarabunPSK" w:hAnsi="TH SarabunPSK" w:cs="TH SarabunPSK"/>
          <w:sz w:val="32"/>
          <w:szCs w:val="32"/>
        </w:rPr>
        <w:t xml:space="preserve">Pulse </w:t>
      </w:r>
      <w:proofErr w:type="spellStart"/>
      <w:r w:rsidR="003565B6" w:rsidRPr="003565B6">
        <w:rPr>
          <w:rFonts w:ascii="TH SarabunPSK" w:hAnsi="TH SarabunPSK" w:cs="TH SarabunPSK"/>
          <w:sz w:val="32"/>
          <w:szCs w:val="32"/>
        </w:rPr>
        <w:t>Oximeter</w:t>
      </w:r>
      <w:proofErr w:type="spellEnd"/>
      <w:r w:rsidR="003565B6" w:rsidRPr="003565B6">
        <w:rPr>
          <w:rFonts w:ascii="TH SarabunPSK" w:hAnsi="TH SarabunPSK" w:cs="TH SarabunPSK"/>
          <w:sz w:val="32"/>
          <w:szCs w:val="32"/>
        </w:rPr>
        <w:t xml:space="preserve">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3565B6" w:rsidRPr="003565B6">
        <w:rPr>
          <w:rFonts w:ascii="TH SarabunPSK" w:hAnsi="TH SarabunPSK" w:cs="TH SarabunPSK"/>
          <w:sz w:val="32"/>
          <w:szCs w:val="32"/>
        </w:rPr>
        <w:t>Capnograph</w:t>
      </w:r>
      <w:proofErr w:type="spellEnd"/>
      <w:r w:rsidR="003565B6" w:rsidRPr="003565B6">
        <w:rPr>
          <w:rFonts w:ascii="TH SarabunPSK" w:hAnsi="TH SarabunPSK" w:cs="TH SarabunPSK"/>
          <w:sz w:val="32"/>
          <w:szCs w:val="32"/>
        </w:rPr>
        <w:t xml:space="preserve">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ซึ่งมี</w:t>
      </w:r>
    </w:p>
    <w:p w14:paraId="1CF1C3FD" w14:textId="7CE0C4FB" w:rsidR="003565B6" w:rsidRPr="003565B6" w:rsidRDefault="005E488D" w:rsidP="003565B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ขนาดเล็กพกพาง่ายสะดวกต่อการทำงาน และราคาถูกกว่าเครื่องดมยาสลบ</w:t>
      </w:r>
    </w:p>
    <w:p w14:paraId="1B95BE8F" w14:textId="714FAA52" w:rsidR="00F873C2" w:rsidRDefault="003565B6" w:rsidP="00F873C2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เพื่อการจัดการที่สร้างความเชื่อมั่นในการทำศัลยกรรมมากขึ้นและปลอดภัยต่อตัวสัตว์ ตามหลักการจัดสวัสดิภาพสัตว์ ไม่เฉพาะแต่การปฏิบัติงานในกองสวัสดิภาพสัตว์เท่านั้น แต่รวมไปถึงการประยุกต์ใช้ในการปฏิบัติงานของหน่วยงานส่วนภูมิภาคของกรมปศุสัตว์ในอนาคตด้วย</w:t>
      </w:r>
    </w:p>
    <w:p w14:paraId="18460FD1" w14:textId="77777777" w:rsidR="00C5593F" w:rsidRPr="003565B6" w:rsidRDefault="00C5593F" w:rsidP="00C5593F">
      <w:pPr>
        <w:pStyle w:val="ListParagraph"/>
        <w:ind w:left="1680"/>
        <w:jc w:val="thaiDistribute"/>
        <w:rPr>
          <w:rFonts w:ascii="TH SarabunPSK" w:hAnsi="TH SarabunPSK" w:cs="TH SarabunPSK"/>
          <w:sz w:val="32"/>
          <w:szCs w:val="32"/>
        </w:rPr>
      </w:pPr>
    </w:p>
    <w:p w14:paraId="0A35637D" w14:textId="37BF4C3B" w:rsidR="00491D88" w:rsidRPr="0092386B" w:rsidRDefault="00491D88" w:rsidP="0092386B">
      <w:pPr>
        <w:pStyle w:val="ListParagraph"/>
        <w:numPr>
          <w:ilvl w:val="0"/>
          <w:numId w:val="44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86B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3D3657F3" w14:textId="77777777" w:rsidR="00491D88" w:rsidRPr="00115C0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5C05">
        <w:rPr>
          <w:rFonts w:ascii="TH SarabunPSK" w:hAnsi="TH SarabunPSK" w:cs="TH SarabunPSK"/>
          <w:sz w:val="32"/>
          <w:szCs w:val="32"/>
        </w:rPr>
        <w:t>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ความรู้ทางวิชาการเรื่องวิธีการใช้ยาสลบในสุนัข และเทคนิควิธีการใช้เครื่องดมยาสลบในสุนัข</w:t>
      </w:r>
    </w:p>
    <w:p w14:paraId="68D8DF30" w14:textId="04371558" w:rsidR="00491D88" w:rsidRPr="00115C0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ความรู้เรื่องการใช้เครื่อง </w:t>
      </w:r>
      <w:r w:rsidRPr="00115C05">
        <w:rPr>
          <w:rFonts w:ascii="TH SarabunPSK" w:hAnsi="TH SarabunPSK" w:cs="TH SarabunPSK"/>
          <w:sz w:val="32"/>
          <w:szCs w:val="32"/>
        </w:rPr>
        <w:t xml:space="preserve">pulse </w:t>
      </w:r>
      <w:proofErr w:type="spellStart"/>
      <w:r w:rsidRPr="00115C05">
        <w:rPr>
          <w:rFonts w:ascii="TH SarabunPSK" w:hAnsi="TH SarabunPSK" w:cs="TH SarabunPSK"/>
          <w:sz w:val="32"/>
          <w:szCs w:val="32"/>
        </w:rPr>
        <w:t>oximeter</w:t>
      </w:r>
      <w:proofErr w:type="spellEnd"/>
      <w:r w:rsidRPr="00115C05">
        <w:rPr>
          <w:rFonts w:ascii="TH SarabunPSK" w:hAnsi="TH SarabunPSK" w:cs="TH SarabunPSK"/>
          <w:sz w:val="32"/>
          <w:szCs w:val="32"/>
        </w:rPr>
        <w:t xml:space="preserve">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ในการวัดความอิ่มตัวของออกซิเจนในเลือด</w:t>
      </w:r>
      <w:r w:rsidRPr="00115C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(</w:t>
      </w:r>
      <w:r w:rsidRPr="00115C05">
        <w:rPr>
          <w:rFonts w:ascii="TH SarabunPSK" w:hAnsi="TH SarabunPSK" w:cs="TH SarabunPSK" w:hint="cs"/>
          <w:sz w:val="32"/>
          <w:szCs w:val="32"/>
        </w:rPr>
        <w:t>S</w:t>
      </w:r>
      <w:r w:rsidR="00155317">
        <w:rPr>
          <w:rFonts w:ascii="TH SarabunPSK" w:hAnsi="TH SarabunPSK" w:cs="TH SarabunPSK"/>
          <w:sz w:val="32"/>
          <w:szCs w:val="32"/>
        </w:rPr>
        <w:t>PO</w:t>
      </w:r>
      <w:r w:rsidRPr="00C2261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15C05">
        <w:rPr>
          <w:rFonts w:ascii="TH SarabunPSK" w:hAnsi="TH SarabunPSK" w:cs="TH SarabunPSK"/>
          <w:sz w:val="32"/>
          <w:szCs w:val="32"/>
        </w:rPr>
        <w:t>)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ในสุนั</w:t>
      </w:r>
      <w:r w:rsidRPr="00115C05">
        <w:rPr>
          <w:rFonts w:ascii="TH SarabunPSK" w:hAnsi="TH SarabunPSK" w:cs="TH SarabunPSK"/>
          <w:sz w:val="32"/>
          <w:szCs w:val="32"/>
          <w:cs/>
        </w:rPr>
        <w:t>ข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และเอกสารทางวิชาการที่เกี่ยวข้อง</w:t>
      </w:r>
    </w:p>
    <w:p w14:paraId="62F73370" w14:textId="6276FBEB" w:rsidR="00491D88" w:rsidRPr="00115C0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ความรู้เรื่องการใช้เครื่อง </w:t>
      </w:r>
      <w:proofErr w:type="spellStart"/>
      <w:r w:rsidRPr="00115C05">
        <w:rPr>
          <w:rFonts w:ascii="TH SarabunPSK" w:hAnsi="TH SarabunPSK" w:cs="TH SarabunPSK"/>
          <w:sz w:val="32"/>
          <w:szCs w:val="32"/>
        </w:rPr>
        <w:t>capnograph</w:t>
      </w:r>
      <w:proofErr w:type="spellEnd"/>
      <w:r w:rsidRPr="00115C05">
        <w:rPr>
          <w:rFonts w:ascii="TH SarabunPSK" w:hAnsi="TH SarabunPSK" w:cs="TH SarabunPSK"/>
          <w:sz w:val="32"/>
          <w:szCs w:val="32"/>
        </w:rPr>
        <w:t xml:space="preserve">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ในการวัดวัดระดับก๊าซคาร์บอนไดออกไซด์ในลมหายใจออก</w:t>
      </w:r>
      <w:r w:rsidRPr="00115C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(</w:t>
      </w:r>
      <w:r w:rsidRPr="00115C05">
        <w:rPr>
          <w:rFonts w:ascii="TH SarabunPSK" w:hAnsi="TH SarabunPSK" w:cs="TH SarabunPSK" w:hint="cs"/>
          <w:sz w:val="32"/>
          <w:szCs w:val="32"/>
        </w:rPr>
        <w:t>ETC</w:t>
      </w:r>
      <w:r w:rsidR="00155317">
        <w:rPr>
          <w:rFonts w:ascii="TH SarabunPSK" w:hAnsi="TH SarabunPSK" w:cs="TH SarabunPSK"/>
          <w:sz w:val="32"/>
          <w:szCs w:val="32"/>
        </w:rPr>
        <w:t>O</w:t>
      </w:r>
      <w:r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Pr="00115C05">
        <w:rPr>
          <w:rFonts w:ascii="TH SarabunPSK" w:hAnsi="TH SarabunPSK" w:cs="TH SarabunPSK"/>
          <w:sz w:val="32"/>
          <w:szCs w:val="32"/>
        </w:rPr>
        <w:t>)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ในสุนัข และเอกสารทางวิชาการที่เกี่ยวข้อง</w:t>
      </w:r>
    </w:p>
    <w:p w14:paraId="2EDCCC23" w14:textId="061FC57B" w:rsidR="00CF0C87" w:rsidRDefault="00491D88" w:rsidP="00CF0C87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หลักสถิติวิเคราะห์ข้อมูล เพื่อพิสูจน์ความแตกต่างของการใช้เครื่องดมยาสลบกับการไม่ใช้เครื่องดมยาสลบในการผ่าตัดทำหมันสุนัข</w:t>
      </w:r>
    </w:p>
    <w:p w14:paraId="7C3D5577" w14:textId="77777777" w:rsidR="00C5593F" w:rsidRPr="00CF0C87" w:rsidRDefault="00C5593F" w:rsidP="00CF0C87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60646113" w14:textId="77777777" w:rsidR="00E667CA" w:rsidRDefault="00491D88" w:rsidP="00491D88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81880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14:paraId="71A9F02B" w14:textId="77777777" w:rsidR="00E667CA" w:rsidRDefault="00E667CA" w:rsidP="00491D88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9A2A1C3" w14:textId="77777777" w:rsidR="00E667CA" w:rsidRDefault="00E667CA" w:rsidP="00491D88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1BF5764" w14:textId="28B4A471" w:rsidR="00491D88" w:rsidRPr="00CF0C87" w:rsidRDefault="00E667CA" w:rsidP="00491D88">
      <w:p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  <w:r w:rsidR="00491D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F0C8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F0C87" w:rsidRPr="00CF0C8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F0C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38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D88" w:rsidRPr="00CF0C8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44885F8F" w14:textId="77777777" w:rsidR="00491D88" w:rsidRPr="00B71A9F" w:rsidRDefault="00491D88" w:rsidP="00491D88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ทำการวิจัย จากสุนัขที่ประชาชนเข้ามาใช้บริการผ่าตัดทำหมันที่กองสวัสดิภาพสัตว์และสัตว</w:t>
      </w:r>
    </w:p>
    <w:p w14:paraId="3EC6CEAF" w14:textId="77777777" w:rsidR="00491D88" w:rsidRPr="00B71A9F" w:rsidRDefault="00491D88" w:rsidP="00491D88">
      <w:pPr>
        <w:pStyle w:val="ListParagraph"/>
        <w:ind w:left="1470"/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แพทย์บริการ โดยแบ่งจำนวนประชากรสุนัขด้วยสูตรคำนวณ (</w:t>
      </w:r>
      <w:r w:rsidRPr="00B71A9F">
        <w:rPr>
          <w:rFonts w:ascii="TH SarabunPSK" w:hAnsi="TH SarabunPSK" w:cs="TH SarabunPSK" w:hint="cs"/>
          <w:sz w:val="32"/>
          <w:szCs w:val="32"/>
        </w:rPr>
        <w:t>2 group-independent)</w:t>
      </w:r>
    </w:p>
    <w:p w14:paraId="6BF3F254" w14:textId="77777777" w:rsidR="00491D88" w:rsidRPr="00B71A9F" w:rsidRDefault="00491D88" w:rsidP="00491D88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สุนัขที่ผ่านการคัดเลือกแล้วจะได้รับยาระงับความรู้สึกแบบทั้งตัว ใส่ท่อช่วยหายใจ โดยกลุ่ม</w:t>
      </w:r>
    </w:p>
    <w:p w14:paraId="08A469CB" w14:textId="53C3AC62" w:rsidR="00491D88" w:rsidRPr="00950AA7" w:rsidRDefault="00491D88" w:rsidP="00950AA7">
      <w:pPr>
        <w:pStyle w:val="ListParagraph"/>
        <w:ind w:left="1470"/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หนึ่งให้ยาสลบชนิดฉีดเข้า</w:t>
      </w:r>
      <w:r w:rsidR="00C22613">
        <w:rPr>
          <w:rFonts w:ascii="TH SarabunPSK" w:hAnsi="TH SarabunPSK" w:cs="TH SarabunPSK" w:hint="cs"/>
          <w:sz w:val="32"/>
          <w:szCs w:val="32"/>
          <w:cs/>
        </w:rPr>
        <w:t>กล้ามเนื้อและ</w:t>
      </w:r>
      <w:r w:rsidR="00C22613" w:rsidRPr="00B71A9F">
        <w:rPr>
          <w:rFonts w:ascii="TH SarabunPSK" w:hAnsi="TH SarabunPSK" w:cs="TH SarabunPSK" w:hint="cs"/>
          <w:sz w:val="32"/>
          <w:szCs w:val="32"/>
          <w:cs/>
        </w:rPr>
        <w:t>คงความสลบ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 w:rsidRPr="00B71A9F">
        <w:rPr>
          <w:rFonts w:ascii="TH SarabunPSK" w:hAnsi="TH SarabunPSK" w:cs="TH SarabunPSK" w:hint="cs"/>
          <w:sz w:val="32"/>
          <w:szCs w:val="32"/>
        </w:rPr>
        <w:t>(</w:t>
      </w:r>
      <w:r w:rsidR="00C22613" w:rsidRPr="00B71A9F">
        <w:rPr>
          <w:rFonts w:ascii="TH SarabunPSK" w:hAnsi="TH SarabunPSK" w:cs="TH SarabunPSK"/>
          <w:sz w:val="32"/>
          <w:szCs w:val="32"/>
        </w:rPr>
        <w:t>maintenance</w:t>
      </w:r>
      <w:r w:rsidR="00C22613" w:rsidRPr="00B71A9F">
        <w:rPr>
          <w:rFonts w:ascii="TH SarabunPSK" w:hAnsi="TH SarabunPSK" w:cs="TH SarabunPSK" w:hint="cs"/>
          <w:sz w:val="32"/>
          <w:szCs w:val="32"/>
        </w:rPr>
        <w:t xml:space="preserve">) </w:t>
      </w:r>
      <w:r w:rsidR="00C22613" w:rsidRPr="00B7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>
        <w:rPr>
          <w:rFonts w:ascii="TH SarabunPSK" w:hAnsi="TH SarabunPSK" w:cs="TH SarabunPSK" w:hint="cs"/>
          <w:sz w:val="32"/>
          <w:szCs w:val="32"/>
          <w:cs/>
        </w:rPr>
        <w:t>โดยการบริหารยาทาง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หลอดเลือดดำเท่านั้น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ส่วนอีกกลุ่มหนึ่งให้ยาสลบชนิดฉีดหลอดเลือดดำ</w:t>
      </w:r>
      <w:r w:rsidR="00C22613">
        <w:rPr>
          <w:rFonts w:ascii="TH SarabunPSK" w:hAnsi="TH SarabunPSK" w:cs="TH SarabunPSK" w:hint="cs"/>
          <w:sz w:val="32"/>
          <w:szCs w:val="32"/>
          <w:cs/>
        </w:rPr>
        <w:t>ในปริมาณที่น้อยกว่าการฉีดเข้ากล้ามเนื้อ เพื่อให้การสลบมีระยะเวลาที่สั้นกว่า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และคงความสลบ </w:t>
      </w:r>
      <w:r w:rsidRPr="00B71A9F">
        <w:rPr>
          <w:rFonts w:ascii="TH SarabunPSK" w:hAnsi="TH SarabunPSK" w:cs="TH SarabunPSK" w:hint="cs"/>
          <w:sz w:val="32"/>
          <w:szCs w:val="32"/>
        </w:rPr>
        <w:t>(</w:t>
      </w:r>
      <w:r w:rsidRPr="00B71A9F">
        <w:rPr>
          <w:rFonts w:ascii="TH SarabunPSK" w:hAnsi="TH SarabunPSK" w:cs="TH SarabunPSK"/>
          <w:sz w:val="32"/>
          <w:szCs w:val="32"/>
        </w:rPr>
        <w:t>maintenance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)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โดยใช้เครื่องดมยา โดยเวชภัณฑ์ยาสลบที่ใช้คือ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zolazepam</w:t>
      </w:r>
      <w:proofErr w:type="spellEnd"/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tiletamine</w:t>
      </w:r>
      <w:proofErr w:type="spellEnd"/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ร่วมกับ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xylazine</w:t>
      </w:r>
      <w:proofErr w:type="spellEnd"/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HCl</w:t>
      </w:r>
      <w:proofErr w:type="spellEnd"/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และคงความสลบด้วย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Isoflurane</w:t>
      </w:r>
      <w:proofErr w:type="spellEnd"/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ผ่านเครื่องดมยาจากนั้นทำการติดตั้งเครื่องตรวจค่าความอิ่มตัวของออกซิเจนในเลือด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(</w:t>
      </w:r>
      <w:r w:rsidRPr="00B71A9F">
        <w:rPr>
          <w:rFonts w:ascii="TH SarabunPSK" w:hAnsi="TH SarabunPSK" w:cs="TH SarabunPSK" w:hint="cs"/>
          <w:sz w:val="32"/>
          <w:szCs w:val="32"/>
        </w:rPr>
        <w:t>S</w:t>
      </w:r>
      <w:r w:rsidR="00155317">
        <w:rPr>
          <w:rFonts w:ascii="TH SarabunPSK" w:hAnsi="TH SarabunPSK" w:cs="TH SarabunPSK"/>
          <w:sz w:val="32"/>
          <w:szCs w:val="32"/>
        </w:rPr>
        <w:t>PO</w:t>
      </w:r>
      <w:r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Pr="00B71A9F">
        <w:rPr>
          <w:rFonts w:ascii="TH SarabunPSK" w:hAnsi="TH SarabunPSK" w:cs="TH SarabunPSK" w:hint="cs"/>
          <w:sz w:val="32"/>
          <w:szCs w:val="32"/>
        </w:rPr>
        <w:t>)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ด้วยอุปกรณ์ 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Pulse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oximeter</w:t>
      </w:r>
      <w:proofErr w:type="spellEnd"/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โดยหนีบตัววัดที่บริเวณลิ้น และติดตั้งเครื่องเครื่องตรวจระดับค่าระดับก๊าซคาร์บอนไดออกไซด์ในลมหายใจออก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 w:rsidRPr="00115C05">
        <w:rPr>
          <w:rFonts w:ascii="TH SarabunPSK" w:hAnsi="TH SarabunPSK" w:cs="TH SarabunPSK" w:hint="cs"/>
          <w:sz w:val="32"/>
          <w:szCs w:val="32"/>
          <w:cs/>
        </w:rPr>
        <w:t>(</w:t>
      </w:r>
      <w:bookmarkStart w:id="1" w:name="_Hlk54707594"/>
      <w:r w:rsidR="00C22613" w:rsidRPr="00115C05">
        <w:rPr>
          <w:rFonts w:ascii="TH SarabunPSK" w:hAnsi="TH SarabunPSK" w:cs="TH SarabunPSK" w:hint="cs"/>
          <w:sz w:val="32"/>
          <w:szCs w:val="32"/>
        </w:rPr>
        <w:t>ETC</w:t>
      </w:r>
      <w:r w:rsidR="00155317">
        <w:rPr>
          <w:rFonts w:ascii="TH SarabunPSK" w:hAnsi="TH SarabunPSK" w:cs="TH SarabunPSK"/>
          <w:sz w:val="32"/>
          <w:szCs w:val="32"/>
        </w:rPr>
        <w:t>O</w:t>
      </w:r>
      <w:r w:rsidR="00C22613"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bookmarkEnd w:id="1"/>
      <w:r w:rsidR="00C22613" w:rsidRPr="00115C05">
        <w:rPr>
          <w:rFonts w:ascii="TH SarabunPSK" w:hAnsi="TH SarabunPSK" w:cs="TH SarabunPSK"/>
          <w:sz w:val="32"/>
          <w:szCs w:val="32"/>
        </w:rPr>
        <w:t>)</w:t>
      </w:r>
      <w:r w:rsidR="00C22613" w:rsidRPr="00115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ด้วยอุปกรณ์ </w:t>
      </w:r>
      <w:proofErr w:type="spellStart"/>
      <w:r w:rsidRPr="00B71A9F">
        <w:rPr>
          <w:rFonts w:ascii="TH SarabunPSK" w:hAnsi="TH SarabunPSK" w:cs="TH SarabunPSK" w:hint="cs"/>
          <w:sz w:val="32"/>
          <w:szCs w:val="32"/>
        </w:rPr>
        <w:t>capnograph</w:t>
      </w:r>
      <w:proofErr w:type="spellEnd"/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ที่บริเวณข้อต่อของท่อช่วยหายใจ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22613">
        <w:rPr>
          <w:rFonts w:ascii="TH SarabunPSK" w:hAnsi="TH SarabunPSK" w:cs="TH SarabunPSK"/>
          <w:sz w:val="32"/>
          <w:szCs w:val="32"/>
        </w:rPr>
        <w:t>Endotracheal tube)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ทำการบันทึกข้อมูล</w:t>
      </w:r>
    </w:p>
    <w:p w14:paraId="267B4C2B" w14:textId="198A38B4" w:rsidR="00491D88" w:rsidRDefault="00491D88" w:rsidP="00491D88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 เพื่อพิสูจน์ความแตกต่างของการใช้เครื่องดมยาสลบกับการ</w:t>
      </w:r>
      <w:r w:rsidR="00C22613">
        <w:rPr>
          <w:rFonts w:ascii="TH SarabunPSK" w:hAnsi="TH SarabunPSK" w:cs="TH SarabunPSK" w:hint="cs"/>
          <w:sz w:val="32"/>
          <w:szCs w:val="32"/>
          <w:cs/>
        </w:rPr>
        <w:t>วาง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ยาสลบ</w:t>
      </w:r>
      <w:r w:rsidR="00C22613">
        <w:rPr>
          <w:rFonts w:ascii="TH SarabunPSK" w:hAnsi="TH SarabunPSK" w:cs="TH SarabunPSK" w:hint="cs"/>
          <w:sz w:val="32"/>
          <w:szCs w:val="32"/>
          <w:cs/>
        </w:rPr>
        <w:t>แบบฉีด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ในการผ่าตัดทำหมันสุนัข</w:t>
      </w:r>
    </w:p>
    <w:p w14:paraId="28764E35" w14:textId="5804B5AF" w:rsidR="00950AA7" w:rsidRDefault="00491D88" w:rsidP="003565B6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 w:hint="cs"/>
          <w:sz w:val="32"/>
          <w:szCs w:val="32"/>
          <w:cs/>
        </w:rPr>
        <w:t>เสนอคณะกรรมการกำกับและส่งเสริมการดำเนินการต่อสัตว์เพื่องานทางวิทยาศาสตร์ของกรมปศุสัตว์ โดยผ่านคณะกรรมการวิชาการ กองสวัสดิภาพสัตว์และสัตวแพทย์บริการ</w:t>
      </w:r>
    </w:p>
    <w:p w14:paraId="47BAD35D" w14:textId="77777777" w:rsidR="00C5593F" w:rsidRPr="003565B6" w:rsidRDefault="00C5593F" w:rsidP="00C5593F">
      <w:pPr>
        <w:pStyle w:val="ListParagraph"/>
        <w:spacing w:before="120"/>
        <w:ind w:left="1530"/>
        <w:jc w:val="thaiDistribute"/>
        <w:rPr>
          <w:rFonts w:ascii="TH SarabunPSK" w:hAnsi="TH SarabunPSK" w:cs="TH SarabunPSK"/>
          <w:sz w:val="32"/>
          <w:szCs w:val="32"/>
        </w:rPr>
      </w:pPr>
    </w:p>
    <w:p w14:paraId="5DA31D58" w14:textId="182301D5" w:rsidR="00491D88" w:rsidRPr="00CF0C87" w:rsidRDefault="00CF0C87" w:rsidP="00CF0C8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ผู้ร่วมดำเนินการ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C8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CF0C8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97F922F" w14:textId="5F176B09" w:rsidR="00491D88" w:rsidRPr="000273B1" w:rsidRDefault="00491D88" w:rsidP="000273B1">
      <w:pPr>
        <w:pStyle w:val="ListParagraph"/>
        <w:numPr>
          <w:ilvl w:val="0"/>
          <w:numId w:val="3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273B1">
        <w:rPr>
          <w:rFonts w:ascii="TH SarabunPSK" w:hAnsi="TH SarabunPSK" w:cs="TH SarabunPSK"/>
          <w:sz w:val="32"/>
          <w:szCs w:val="32"/>
          <w:cs/>
        </w:rPr>
        <w:t>ชื่อ</w:t>
      </w:r>
      <w:r w:rsidRPr="000273B1">
        <w:rPr>
          <w:rFonts w:ascii="TH SarabunPSK" w:hAnsi="TH SarabunPSK" w:cs="TH SarabunPSK"/>
          <w:sz w:val="32"/>
          <w:szCs w:val="32"/>
        </w:rPr>
        <w:t>-</w:t>
      </w:r>
      <w:r w:rsidRPr="000273B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273B1">
        <w:rPr>
          <w:rFonts w:ascii="TH SarabunPSK" w:hAnsi="TH SarabunPSK" w:cs="TH SarabunPSK"/>
          <w:sz w:val="32"/>
          <w:szCs w:val="32"/>
        </w:rPr>
        <w:t>…</w:t>
      </w:r>
      <w:r w:rsidRPr="000273B1">
        <w:rPr>
          <w:rFonts w:ascii="TH SarabunPSK" w:hAnsi="TH SarabunPSK" w:cs="TH SarabunPSK" w:hint="cs"/>
          <w:sz w:val="32"/>
          <w:szCs w:val="32"/>
          <w:cs/>
        </w:rPr>
        <w:t>นายเพิ่มศิลป</w:t>
      </w:r>
      <w:r w:rsidRPr="000273B1">
        <w:rPr>
          <w:rFonts w:ascii="TH SarabunPSK" w:hAnsi="TH SarabunPSK" w:cs="TH SarabunPSK"/>
          <w:sz w:val="32"/>
          <w:szCs w:val="32"/>
          <w:cs/>
        </w:rPr>
        <w:t>์</w:t>
      </w:r>
      <w:r w:rsidRPr="000273B1">
        <w:rPr>
          <w:rFonts w:ascii="TH SarabunPSK" w:hAnsi="TH SarabunPSK" w:cs="TH SarabunPSK" w:hint="cs"/>
          <w:sz w:val="32"/>
          <w:szCs w:val="32"/>
          <w:cs/>
        </w:rPr>
        <w:t xml:space="preserve"> บุญน้อม</w:t>
      </w:r>
      <w:r w:rsidRPr="000273B1">
        <w:rPr>
          <w:rFonts w:ascii="TH SarabunPSK" w:hAnsi="TH SarabunPSK" w:cs="TH SarabunPSK"/>
          <w:sz w:val="32"/>
          <w:szCs w:val="32"/>
        </w:rPr>
        <w:t>…</w:t>
      </w:r>
      <w:r w:rsidR="00ED2BFB" w:rsidRPr="000273B1">
        <w:rPr>
          <w:rFonts w:ascii="TH SarabunPSK" w:hAnsi="TH SarabunPSK" w:cs="TH SarabunPSK"/>
          <w:sz w:val="32"/>
          <w:szCs w:val="32"/>
        </w:rPr>
        <w:t>……………….</w:t>
      </w:r>
      <w:r w:rsidRPr="000273B1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0273B1">
        <w:rPr>
          <w:rFonts w:ascii="TH SarabunPSK" w:hAnsi="TH SarabunPSK" w:cs="TH SarabunPSK"/>
          <w:sz w:val="32"/>
          <w:szCs w:val="32"/>
        </w:rPr>
        <w:t>……</w:t>
      </w:r>
      <w:r w:rsidR="00EF4D33" w:rsidRPr="000273B1">
        <w:rPr>
          <w:rFonts w:ascii="TH SarabunPSK" w:hAnsi="TH SarabunPSK" w:cs="TH SarabunPSK"/>
          <w:sz w:val="32"/>
          <w:szCs w:val="32"/>
        </w:rPr>
        <w:t>…</w:t>
      </w:r>
      <w:r w:rsidR="00B43177" w:rsidRPr="000273B1">
        <w:rPr>
          <w:rFonts w:ascii="TH SarabunPSK" w:hAnsi="TH SarabunPSK" w:cs="TH SarabunPSK"/>
          <w:sz w:val="32"/>
          <w:szCs w:val="32"/>
        </w:rPr>
        <w:t>…</w:t>
      </w:r>
      <w:r w:rsidR="00862D66">
        <w:rPr>
          <w:rFonts w:ascii="TH SarabunPSK" w:hAnsi="TH SarabunPSK" w:cs="TH SarabunPSK" w:hint="cs"/>
          <w:sz w:val="32"/>
          <w:szCs w:val="32"/>
          <w:cs/>
        </w:rPr>
        <w:t>9</w:t>
      </w:r>
      <w:r w:rsidRPr="000273B1">
        <w:rPr>
          <w:rFonts w:ascii="TH SarabunPSK" w:hAnsi="TH SarabunPSK" w:cs="TH SarabunPSK"/>
          <w:sz w:val="32"/>
          <w:szCs w:val="32"/>
        </w:rPr>
        <w:t>0%…..…</w:t>
      </w:r>
    </w:p>
    <w:p w14:paraId="23D950E9" w14:textId="32BC8070" w:rsidR="005E488D" w:rsidRPr="005E488D" w:rsidRDefault="00491D88" w:rsidP="005E488D">
      <w:pPr>
        <w:pStyle w:val="ListParagraph"/>
        <w:numPr>
          <w:ilvl w:val="0"/>
          <w:numId w:val="3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E488D">
        <w:rPr>
          <w:rFonts w:ascii="TH SarabunPSK" w:hAnsi="TH SarabunPSK" w:cs="TH SarabunPSK"/>
          <w:sz w:val="32"/>
          <w:szCs w:val="32"/>
          <w:cs/>
        </w:rPr>
        <w:t>ชื่อ</w:t>
      </w:r>
      <w:r w:rsidRPr="005E488D">
        <w:rPr>
          <w:rFonts w:ascii="TH SarabunPSK" w:hAnsi="TH SarabunPSK" w:cs="TH SarabunPSK"/>
          <w:sz w:val="32"/>
          <w:szCs w:val="32"/>
        </w:rPr>
        <w:t>-</w:t>
      </w:r>
      <w:r w:rsidRPr="005E488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E488D">
        <w:rPr>
          <w:rFonts w:ascii="TH SarabunPSK" w:hAnsi="TH SarabunPSK" w:cs="TH SarabunPSK"/>
          <w:sz w:val="32"/>
          <w:szCs w:val="32"/>
        </w:rPr>
        <w:t>…</w:t>
      </w:r>
      <w:r w:rsidRPr="005E488D">
        <w:rPr>
          <w:rFonts w:ascii="TH SarabunPSK" w:hAnsi="TH SarabunPSK" w:cs="TH SarabunPSK" w:hint="cs"/>
          <w:sz w:val="32"/>
          <w:szCs w:val="32"/>
          <w:cs/>
        </w:rPr>
        <w:t>นางสาวสินีพรรณ ภูวนันท์</w:t>
      </w:r>
      <w:r w:rsidR="00ED2BFB" w:rsidRPr="005E488D">
        <w:rPr>
          <w:rFonts w:ascii="TH SarabunPSK" w:hAnsi="TH SarabunPSK" w:cs="TH SarabunPSK"/>
          <w:sz w:val="32"/>
          <w:szCs w:val="32"/>
        </w:rPr>
        <w:t>…………..</w:t>
      </w:r>
      <w:r w:rsidRPr="005E488D">
        <w:rPr>
          <w:rFonts w:ascii="TH SarabunPSK" w:hAnsi="TH SarabunPSK" w:cs="TH SarabunPSK"/>
          <w:sz w:val="32"/>
          <w:szCs w:val="32"/>
        </w:rPr>
        <w:t>.</w:t>
      </w:r>
      <w:r w:rsidRPr="005E488D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5E488D">
        <w:rPr>
          <w:rFonts w:ascii="TH SarabunPSK" w:hAnsi="TH SarabunPSK" w:cs="TH SarabunPSK"/>
          <w:sz w:val="32"/>
          <w:szCs w:val="32"/>
        </w:rPr>
        <w:t>…</w:t>
      </w:r>
      <w:r w:rsidR="00B43177" w:rsidRPr="005E488D">
        <w:rPr>
          <w:rFonts w:ascii="TH SarabunPSK" w:hAnsi="TH SarabunPSK" w:cs="TH SarabunPSK"/>
          <w:sz w:val="32"/>
          <w:szCs w:val="32"/>
        </w:rPr>
        <w:t>………</w:t>
      </w:r>
      <w:r w:rsidR="000273B1" w:rsidRPr="005E488D">
        <w:rPr>
          <w:rFonts w:ascii="TH SarabunPSK" w:hAnsi="TH SarabunPSK" w:cs="TH SarabunPSK" w:hint="cs"/>
          <w:sz w:val="32"/>
          <w:szCs w:val="32"/>
          <w:cs/>
        </w:rPr>
        <w:t>..1</w:t>
      </w:r>
      <w:r w:rsidRPr="005E488D">
        <w:rPr>
          <w:rFonts w:ascii="TH SarabunPSK" w:hAnsi="TH SarabunPSK" w:cs="TH SarabunPSK"/>
          <w:sz w:val="32"/>
          <w:szCs w:val="32"/>
        </w:rPr>
        <w:t>0%........</w:t>
      </w:r>
      <w:r w:rsidR="00B43177" w:rsidRPr="005E488D">
        <w:rPr>
          <w:rFonts w:ascii="TH SarabunPSK" w:hAnsi="TH SarabunPSK" w:cs="TH SarabunPSK"/>
          <w:sz w:val="32"/>
          <w:szCs w:val="32"/>
        </w:rPr>
        <w:t>.</w:t>
      </w:r>
    </w:p>
    <w:p w14:paraId="5868EAD7" w14:textId="22E8374C" w:rsidR="00491D88" w:rsidRPr="00C5593F" w:rsidRDefault="00C5593F" w:rsidP="00C5593F">
      <w:p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ระบุรายละเอียดเฉพาะงานในส่วนที่ผู้ขอรับการประเมินเป็นผู้ปฏิบัติ</w:t>
      </w:r>
    </w:p>
    <w:p w14:paraId="4C0626E7" w14:textId="5740FEE6" w:rsidR="00491D88" w:rsidRPr="0000342F" w:rsidRDefault="00491D88" w:rsidP="00A25341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กับงานวิจัยการใช้</w:t>
      </w:r>
      <w:r w:rsidRPr="0000342F">
        <w:rPr>
          <w:rFonts w:ascii="TH SarabunPSK" w:hAnsi="TH SarabunPSK" w:cs="TH SarabunPSK"/>
          <w:sz w:val="32"/>
          <w:szCs w:val="32"/>
        </w:rPr>
        <w:t xml:space="preserve"> pulse </w:t>
      </w:r>
      <w:proofErr w:type="spellStart"/>
      <w:r w:rsidRPr="0000342F">
        <w:rPr>
          <w:rFonts w:ascii="TH SarabunPSK" w:hAnsi="TH SarabunPSK" w:cs="TH SarabunPSK"/>
          <w:sz w:val="32"/>
          <w:szCs w:val="32"/>
        </w:rPr>
        <w:t>oximeter</w:t>
      </w:r>
      <w:proofErr w:type="spellEnd"/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กับงานวิจัยการใช้</w:t>
      </w:r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0342F">
        <w:rPr>
          <w:rFonts w:ascii="TH SarabunPSK" w:hAnsi="TH SarabunPSK" w:cs="TH SarabunPSK"/>
          <w:sz w:val="32"/>
          <w:szCs w:val="32"/>
        </w:rPr>
        <w:t>capnograph</w:t>
      </w:r>
      <w:proofErr w:type="spellEnd"/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ในสุนัข รวมเอกสารทางวิชาการทางการแพทย์ที่เกี่ยวข้อง</w:t>
      </w:r>
      <w:r w:rsidR="0000342F" w:rsidRPr="000034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2D66">
        <w:rPr>
          <w:rFonts w:ascii="TH SarabunPSK" w:hAnsi="TH SarabunPSK" w:cs="TH SarabunPSK" w:hint="cs"/>
          <w:sz w:val="32"/>
          <w:szCs w:val="32"/>
          <w:cs/>
        </w:rPr>
        <w:t>2</w:t>
      </w:r>
      <w:r w:rsidRPr="0000342F">
        <w:rPr>
          <w:rFonts w:ascii="TH SarabunPSK" w:hAnsi="TH SarabunPSK" w:cs="TH SarabunPSK"/>
          <w:sz w:val="32"/>
          <w:szCs w:val="32"/>
        </w:rPr>
        <w:t>0%</w:t>
      </w:r>
    </w:p>
    <w:p w14:paraId="230F3BDE" w14:textId="00D72FC1" w:rsidR="00491D88" w:rsidRPr="0000342F" w:rsidRDefault="00491D88" w:rsidP="00491D8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Pr="0000342F">
        <w:rPr>
          <w:rFonts w:ascii="TH SarabunPSK" w:hAnsi="TH SarabunPSK" w:cs="TH SarabunPSK" w:hint="cs"/>
          <w:sz w:val="32"/>
          <w:szCs w:val="32"/>
          <w:cs/>
        </w:rPr>
        <w:t xml:space="preserve">กับงานวิจัยการใช้เทคนิคทางวิสัญญีวิทยาในสุนัข </w:t>
      </w:r>
      <w:r w:rsidR="0000342F" w:rsidRPr="0000342F">
        <w:rPr>
          <w:rFonts w:ascii="TH SarabunPSK" w:hAnsi="TH SarabunPSK" w:cs="TH SarabunPSK"/>
          <w:sz w:val="32"/>
          <w:szCs w:val="32"/>
        </w:rPr>
        <w:t xml:space="preserve">               </w:t>
      </w:r>
      <w:r w:rsidR="00862D66">
        <w:rPr>
          <w:rFonts w:ascii="TH SarabunPSK" w:hAnsi="TH SarabunPSK" w:cs="TH SarabunPSK" w:hint="cs"/>
          <w:sz w:val="32"/>
          <w:szCs w:val="32"/>
          <w:cs/>
        </w:rPr>
        <w:t>2</w:t>
      </w:r>
      <w:r w:rsidRPr="0000342F">
        <w:rPr>
          <w:rFonts w:ascii="TH SarabunPSK" w:hAnsi="TH SarabunPSK" w:cs="TH SarabunPSK"/>
          <w:sz w:val="32"/>
          <w:szCs w:val="32"/>
        </w:rPr>
        <w:t>0%</w:t>
      </w:r>
    </w:p>
    <w:p w14:paraId="1A788639" w14:textId="759C0D0A" w:rsidR="00491D88" w:rsidRPr="0000342F" w:rsidRDefault="00491D88" w:rsidP="00491D8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สรุปและวิเคราะห์ข้อมูลที่ได้จากการศึกษา</w:t>
      </w:r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r w:rsidR="0000342F" w:rsidRPr="0000342F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0273B1">
        <w:rPr>
          <w:rFonts w:ascii="TH SarabunPSK" w:hAnsi="TH SarabunPSK" w:cs="TH SarabunPSK" w:hint="cs"/>
          <w:sz w:val="32"/>
          <w:szCs w:val="32"/>
          <w:cs/>
        </w:rPr>
        <w:t>2</w:t>
      </w:r>
      <w:r w:rsidRPr="0000342F">
        <w:rPr>
          <w:rFonts w:ascii="TH SarabunPSK" w:hAnsi="TH SarabunPSK" w:cs="TH SarabunPSK"/>
          <w:sz w:val="32"/>
          <w:szCs w:val="32"/>
        </w:rPr>
        <w:t>0%</w:t>
      </w:r>
    </w:p>
    <w:p w14:paraId="1CC1F2A1" w14:textId="1A344418" w:rsidR="00491D88" w:rsidRDefault="00491D88" w:rsidP="00950AA7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เขียนรายงานการวิจัยและ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r w:rsidR="0000342F" w:rsidRPr="0000342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00342F">
        <w:rPr>
          <w:rFonts w:ascii="TH SarabunPSK" w:hAnsi="TH SarabunPSK" w:cs="TH SarabunPSK"/>
          <w:sz w:val="32"/>
          <w:szCs w:val="32"/>
        </w:rPr>
        <w:t>30%</w:t>
      </w:r>
    </w:p>
    <w:p w14:paraId="30C69812" w14:textId="77777777" w:rsidR="00C5593F" w:rsidRPr="0000342F" w:rsidRDefault="00C5593F" w:rsidP="00C5593F">
      <w:pPr>
        <w:pStyle w:val="ListParagraph"/>
        <w:spacing w:before="120"/>
        <w:ind w:left="1494"/>
        <w:jc w:val="thaiDistribute"/>
        <w:rPr>
          <w:rFonts w:ascii="TH SarabunPSK" w:hAnsi="TH SarabunPSK" w:cs="TH SarabunPSK"/>
          <w:sz w:val="32"/>
          <w:szCs w:val="32"/>
        </w:rPr>
      </w:pPr>
    </w:p>
    <w:p w14:paraId="5785CD9F" w14:textId="6EECAB5C" w:rsidR="00491D88" w:rsidRPr="00EC33BC" w:rsidRDefault="00EC33BC" w:rsidP="00EC33BC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552F2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55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0DB81F4" w14:textId="4DC4CA72" w:rsidR="00491D88" w:rsidRDefault="00491D88" w:rsidP="006E078C">
      <w:pPr>
        <w:pStyle w:val="ListParagraph"/>
        <w:ind w:left="14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E1C7D">
        <w:rPr>
          <w:rFonts w:ascii="TH SarabunPSK" w:hAnsi="TH SarabunPSK" w:cs="TH SarabunPSK" w:hint="cs"/>
          <w:sz w:val="32"/>
          <w:szCs w:val="32"/>
          <w:cs/>
        </w:rPr>
        <w:t>มีข้อมูลที่พิสูจน์ว่า วิธีการที่กองสวัสดิภาพสัตว์และสัตวแพทย์บริการใช้วางยาสลบสุนัขเพื่อทำการผ่าตัดทำหมันสุนัขโดยไม่ใช้เครื่องดมยาสลบมีความปลอดภัย</w:t>
      </w:r>
      <w:r w:rsidRPr="00A25341">
        <w:rPr>
          <w:rFonts w:ascii="TH SarabunPSK" w:hAnsi="TH SarabunPSK" w:cs="TH SarabunPSK" w:hint="cs"/>
          <w:sz w:val="32"/>
          <w:szCs w:val="32"/>
          <w:cs/>
        </w:rPr>
        <w:t>เพื่อวางแนวทางการจัดการด้านการทำศัลยกรรมผ่าตัดทำหมันสุนัขในกรมปศุสัตว์ โดยเฉพาะในการปฏิบัติงานในภาคสนาม ให้เกิดความปลอดภัย เพิ่มมาตรฐานการตรวจวัดสัญญาณชีพและสนับสนุนแนวทางการจัดสวัสดิภาพสัตว์</w:t>
      </w:r>
    </w:p>
    <w:p w14:paraId="11976470" w14:textId="77777777" w:rsidR="00C5593F" w:rsidRPr="006E078C" w:rsidRDefault="00C5593F" w:rsidP="006E078C">
      <w:pPr>
        <w:pStyle w:val="ListParagraph"/>
        <w:ind w:left="14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E8854CA" w14:textId="77777777" w:rsidR="00E667CA" w:rsidRDefault="00C5593F" w:rsidP="00C559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</w:p>
    <w:p w14:paraId="601563CD" w14:textId="4F26C41F" w:rsidR="00491D88" w:rsidRPr="00C5593F" w:rsidRDefault="00E667CA" w:rsidP="00C559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93F" w:rsidRPr="00C5593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2F2" w:rsidRPr="00C5593F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หรือผลการศึกษา 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913F8E1" w14:textId="77777777" w:rsidR="00E667CA" w:rsidRDefault="00E667CA" w:rsidP="00C5593F">
      <w:pPr>
        <w:pStyle w:val="ListParagraph"/>
        <w:ind w:left="1605"/>
        <w:jc w:val="thaiDistribute"/>
        <w:rPr>
          <w:rFonts w:ascii="TH SarabunPSK" w:hAnsi="TH SarabunPSK" w:cs="TH SarabunPSK"/>
          <w:sz w:val="32"/>
          <w:szCs w:val="32"/>
          <w:vertAlign w:val="subscript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ผลของการวางยาสลบสุนัขเพื่อผ่าตัดทำหมันที่กองสวัสดิภาพสัตว์และสัตวแพทย์บริการ เปรียบเทียบระหว่างการใช้เครื่องดมยา และการวางยาสลบด้วยยาฉีด ไม่มีความแตกต่างกันอย่างมีนัยสำคัญ โดย</w:t>
      </w:r>
      <w:r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เปรียบเทียบจากค่า </w:t>
      </w:r>
      <w:r w:rsidRPr="00115C05">
        <w:rPr>
          <w:rFonts w:ascii="TH SarabunPSK" w:hAnsi="TH SarabunPSK" w:cs="TH SarabunPSK" w:hint="cs"/>
          <w:sz w:val="32"/>
          <w:szCs w:val="32"/>
        </w:rPr>
        <w:t>ETC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 </w:t>
      </w:r>
      <w:r>
        <w:rPr>
          <w:rFonts w:ascii="TH SarabunPSK" w:hAnsi="TH SarabunPSK" w:cs="TH SarabunPSK"/>
          <w:sz w:val="32"/>
          <w:szCs w:val="32"/>
        </w:rPr>
        <w:t>SPO</w:t>
      </w:r>
      <w:r>
        <w:rPr>
          <w:rFonts w:ascii="TH SarabunPSK" w:hAnsi="TH SarabunPSK" w:cs="TH SarabunPSK"/>
          <w:sz w:val="32"/>
          <w:szCs w:val="32"/>
          <w:vertAlign w:val="subscript"/>
        </w:rPr>
        <w:t>2</w:t>
      </w:r>
    </w:p>
    <w:p w14:paraId="078939EC" w14:textId="74270C68" w:rsidR="00C5593F" w:rsidRPr="00E667CA" w:rsidRDefault="00E667CA" w:rsidP="00C5593F">
      <w:pPr>
        <w:pStyle w:val="ListParagraph"/>
        <w:ind w:left="1605"/>
        <w:jc w:val="thaiDistribute"/>
        <w:rPr>
          <w:rFonts w:ascii="TH SarabunPSK" w:hAnsi="TH SarabunPSK" w:cs="TH SarabunPSK"/>
          <w:sz w:val="32"/>
          <w:szCs w:val="32"/>
          <w:vertAlign w:val="subscript"/>
        </w:rPr>
      </w:pPr>
      <w:r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</w:p>
    <w:p w14:paraId="2FA29A79" w14:textId="4547E2D7" w:rsidR="00491D88" w:rsidRPr="005E3ECE" w:rsidRDefault="005E3E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E80DE8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E80DE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F3D28D4" w14:textId="77777777" w:rsidR="00E667CA" w:rsidRDefault="005E3ECE" w:rsidP="00491D88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1D88">
        <w:rPr>
          <w:rFonts w:ascii="TH SarabunPSK" w:hAnsi="TH SarabunPSK" w:cs="TH SarabunPSK" w:hint="cs"/>
          <w:sz w:val="32"/>
          <w:szCs w:val="32"/>
          <w:cs/>
        </w:rPr>
        <w:t>การคัดเลือกสุนัขเพื่อทำวิจัยมีความยุ่งยาก เพราะต้องเป็นสุนัขที่แข็งแรงสมบูรณ์</w:t>
      </w:r>
      <w:r w:rsidR="00E667CA">
        <w:rPr>
          <w:rFonts w:ascii="TH SarabunPSK" w:hAnsi="TH SarabunPSK" w:cs="TH SarabunPSK" w:hint="cs"/>
          <w:sz w:val="32"/>
          <w:szCs w:val="32"/>
          <w:cs/>
        </w:rPr>
        <w:t xml:space="preserve"> และการตรวจเช็ค</w:t>
      </w:r>
    </w:p>
    <w:p w14:paraId="0C0CD61F" w14:textId="74F5AA17" w:rsidR="00491D88" w:rsidRPr="007E1C7D" w:rsidRDefault="00E667CA" w:rsidP="00491D88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สภาพค่าโลหิตระหว่างการวางยาสลบต้องกระทำทันทีหลังจากเจาะเลือด</w:t>
      </w:r>
    </w:p>
    <w:p w14:paraId="09E17880" w14:textId="0F8B3144" w:rsidR="00852BCE" w:rsidRDefault="005E3E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14:paraId="637F25A5" w14:textId="47FA9B5D" w:rsidR="00491D88" w:rsidRPr="005E3ECE" w:rsidRDefault="00852B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C552F2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="00C552F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หรือคาดว่าจะนำไปใช้ประโยชน์</w:t>
      </w:r>
    </w:p>
    <w:p w14:paraId="1FD42899" w14:textId="77777777" w:rsidR="00491D88" w:rsidRPr="007E1C7D" w:rsidRDefault="00491D88" w:rsidP="00EC33BC">
      <w:pPr>
        <w:pStyle w:val="ListParagraph"/>
        <w:ind w:left="1440"/>
        <w:rPr>
          <w:rFonts w:ascii="TH SarabunPSK" w:hAnsi="TH SarabunPSK" w:cs="TH SarabunPSK"/>
          <w:sz w:val="32"/>
          <w:szCs w:val="32"/>
          <w:cs/>
        </w:rPr>
      </w:pPr>
      <w:r w:rsidRPr="007E1C7D">
        <w:rPr>
          <w:rFonts w:ascii="TH SarabunPSK" w:hAnsi="TH SarabunPSK" w:cs="TH SarabunPSK" w:hint="cs"/>
          <w:sz w:val="32"/>
          <w:szCs w:val="32"/>
          <w:cs/>
        </w:rPr>
        <w:t>นำไปสู่แนวทางในการแก้ปัญหาการลดความยุ่งยากในการใช้เครื่องมืออุปกรณ์ในการวางยาสลบสุนัขโดยเฉพาะเครื่องดมยาซึ่งมีความลำบากในการเคลื่อนย้าย โดยอาจจะปรับใช้เพียงแค่เครื่องตรวจค่าความอิ่มตัวของออกซิเจนในเลือดจากชีพจร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 </w:t>
      </w:r>
      <w:r w:rsidRPr="007E1C7D">
        <w:rPr>
          <w:rFonts w:ascii="TH SarabunPSK" w:hAnsi="TH SarabunPSK" w:cs="TH SarabunPSK" w:hint="cs"/>
          <w:sz w:val="32"/>
          <w:szCs w:val="32"/>
          <w:cs/>
        </w:rPr>
        <w:t>(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pulse </w:t>
      </w:r>
      <w:proofErr w:type="spellStart"/>
      <w:r w:rsidRPr="007E1C7D">
        <w:rPr>
          <w:rFonts w:ascii="TH SarabunPSK" w:hAnsi="TH SarabunPSK" w:cs="TH SarabunPSK"/>
          <w:sz w:val="32"/>
          <w:szCs w:val="32"/>
        </w:rPr>
        <w:t>oximeter</w:t>
      </w:r>
      <w:proofErr w:type="spellEnd"/>
      <w:r w:rsidRPr="007E1C7D">
        <w:rPr>
          <w:rFonts w:ascii="TH SarabunPSK" w:hAnsi="TH SarabunPSK" w:cs="TH SarabunPSK" w:hint="cs"/>
          <w:sz w:val="32"/>
          <w:szCs w:val="32"/>
        </w:rPr>
        <w:t xml:space="preserve">) </w:t>
      </w:r>
      <w:r w:rsidRPr="007E1C7D">
        <w:rPr>
          <w:rFonts w:ascii="TH SarabunPSK" w:hAnsi="TH SarabunPSK" w:cs="TH SarabunPSK" w:hint="cs"/>
          <w:sz w:val="32"/>
          <w:szCs w:val="32"/>
          <w:cs/>
        </w:rPr>
        <w:t>และเครื่องตรวจระดับค่าระดับก๊าซคาร์บอนไดออกไซด์ในลมหายใจออก(</w:t>
      </w:r>
      <w:proofErr w:type="spellStart"/>
      <w:r w:rsidRPr="007E1C7D">
        <w:rPr>
          <w:rFonts w:ascii="TH SarabunPSK" w:hAnsi="TH SarabunPSK" w:cs="TH SarabunPSK" w:hint="cs"/>
          <w:sz w:val="32"/>
          <w:szCs w:val="32"/>
        </w:rPr>
        <w:t>capnograph</w:t>
      </w:r>
      <w:proofErr w:type="spellEnd"/>
      <w:r w:rsidRPr="007E1C7D">
        <w:rPr>
          <w:rFonts w:ascii="TH SarabunPSK" w:hAnsi="TH SarabunPSK" w:cs="TH SarabunPSK" w:hint="cs"/>
          <w:sz w:val="32"/>
          <w:szCs w:val="32"/>
        </w:rPr>
        <w:t>)</w:t>
      </w: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 โดยใช้เป็นตัววัดสัญญาณชีพที่จำเป็นสำหรับสุนัขที่อยู่ในภาวะสลบ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 </w:t>
      </w: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ซึ่งมีขนาดเล็กพกพาง่ายและราคาถูกกว่าเครื่องดมยาสลบ </w:t>
      </w:r>
    </w:p>
    <w:p w14:paraId="3810C99C" w14:textId="70964709" w:rsidR="00950AA7" w:rsidRPr="00EC33BC" w:rsidRDefault="00491D88" w:rsidP="00EC33BC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เป็นงานวิจัยการใช้เครื่อง </w:t>
      </w:r>
      <w:proofErr w:type="spellStart"/>
      <w:r w:rsidRPr="007E1C7D">
        <w:rPr>
          <w:rFonts w:ascii="TH SarabunPSK" w:hAnsi="TH SarabunPSK" w:cs="TH SarabunPSK"/>
          <w:sz w:val="32"/>
          <w:szCs w:val="32"/>
        </w:rPr>
        <w:t>capnograph</w:t>
      </w:r>
      <w:proofErr w:type="spellEnd"/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 ในสุนัขเป็นงานวิจัยชิ้นแรกในกรมปศุสัตว์และประเทศไทย</w:t>
      </w:r>
    </w:p>
    <w:p w14:paraId="04E1A823" w14:textId="2A2B2566" w:rsidR="00EC33BC" w:rsidRPr="00EC33BC" w:rsidRDefault="00EC33BC" w:rsidP="00EC33BC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91D88" w:rsidRPr="00950AA7">
        <w:rPr>
          <w:rFonts w:ascii="TH SarabunPSK" w:hAnsi="TH SarabunPSK" w:cs="TH SarabunPSK" w:hint="cs"/>
          <w:sz w:val="32"/>
          <w:szCs w:val="32"/>
          <w:cs/>
        </w:rPr>
        <w:t>เพื่อวางแนวทางการจัดการด้านการทำศัลยกรรมผ่าตัดทำหมันสุนัขในกรมปศุสัตว์ โดยเฉพาะในการ</w:t>
      </w:r>
    </w:p>
    <w:p w14:paraId="061037E8" w14:textId="68117830" w:rsidR="00EC33BC" w:rsidRPr="00EC33BC" w:rsidRDefault="00EC33BC" w:rsidP="00EC33BC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91D88" w:rsidRPr="00950AA7">
        <w:rPr>
          <w:rFonts w:ascii="TH SarabunPSK" w:hAnsi="TH SarabunPSK" w:cs="TH SarabunPSK" w:hint="cs"/>
          <w:sz w:val="32"/>
          <w:szCs w:val="32"/>
          <w:cs/>
        </w:rPr>
        <w:t>ปฏิบัติงานในภาคสนาม ให้เกิดความปลอดภัย เพิ่มมาตรฐานการตรวจวัดสัญญาณชีพและสนับสนุนแนว</w:t>
      </w:r>
    </w:p>
    <w:p w14:paraId="627B35A7" w14:textId="77406C1E" w:rsidR="00950AA7" w:rsidRPr="00950AA7" w:rsidRDefault="00EC33BC" w:rsidP="00EC33BC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1D88" w:rsidRPr="00950AA7">
        <w:rPr>
          <w:rFonts w:ascii="TH SarabunPSK" w:hAnsi="TH SarabunPSK" w:cs="TH SarabunPSK" w:hint="cs"/>
          <w:sz w:val="32"/>
          <w:szCs w:val="32"/>
          <w:cs/>
        </w:rPr>
        <w:t>ทางการจัดสวัสดิภาพสัตว์</w:t>
      </w:r>
      <w:r w:rsidR="00491D88" w:rsidRPr="00950AA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72DD1211" w14:textId="77777777" w:rsidR="00C5593F" w:rsidRDefault="005E3ECE" w:rsidP="005E3E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14:paraId="126C18BB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30B27DCB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286A45FD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2F750C5D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0ED158CB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2BC629AD" w14:textId="2347BECF" w:rsidR="00491D88" w:rsidRPr="00EF770A" w:rsidRDefault="00C5593F" w:rsidP="005E3E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5E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8DD9965" w14:textId="34296A25" w:rsidR="00491D88" w:rsidRPr="00EF770A" w:rsidRDefault="005E3ECE" w:rsidP="00EC33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8526ADF" w14:textId="4AB87EBE" w:rsidR="00491D88" w:rsidRPr="00EF770A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นายเ</w:t>
      </w:r>
      <w:r>
        <w:rPr>
          <w:rFonts w:ascii="TH SarabunPSK" w:hAnsi="TH SarabunPSK" w:cs="TH SarabunPSK" w:hint="cs"/>
          <w:sz w:val="32"/>
          <w:szCs w:val="32"/>
          <w:cs/>
        </w:rPr>
        <w:t>พิ่มศิลป์ บุญน้อม</w:t>
      </w:r>
      <w:r w:rsidRPr="00EF770A">
        <w:rPr>
          <w:rFonts w:ascii="TH SarabunPSK" w:hAnsi="TH SarabunPSK" w:cs="TH SarabunPSK"/>
          <w:sz w:val="32"/>
          <w:szCs w:val="32"/>
        </w:rPr>
        <w:t xml:space="preserve">)  </w:t>
      </w:r>
    </w:p>
    <w:p w14:paraId="5CDAA2CF" w14:textId="710DBD22" w:rsidR="00491D88" w:rsidRPr="00EF770A" w:rsidRDefault="00491D88" w:rsidP="00491D8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362C83B7" w14:textId="69BCB79B" w:rsidR="00491D88" w:rsidRPr="005E3ECE" w:rsidRDefault="00C5593F" w:rsidP="00C55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64C5CC89" w14:textId="77777777" w:rsidR="00491D88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7A7D0C4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730B553D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5F25E380" w14:textId="4B95A182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4661C34E" w14:textId="77777777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1344816F" w14:textId="2648E53E" w:rsidR="00491D88" w:rsidRPr="00EF770A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</w:t>
      </w:r>
      <w:r w:rsidRPr="00EF770A">
        <w:rPr>
          <w:rFonts w:ascii="TH SarabunPSK" w:hAnsi="TH SarabunPSK" w:cs="TH SarabunPSK"/>
          <w:b/>
          <w:bCs/>
          <w:cs/>
        </w:rPr>
        <w:t>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62634BF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2C270C8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86D89FD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D5386E0" w14:textId="137A789C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686A22A7" w14:textId="6C7D06CB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งสาวสินีพรรณ ภูวนันท์</w:t>
      </w:r>
      <w:r w:rsidRPr="00EF770A">
        <w:rPr>
          <w:rFonts w:ascii="TH SarabunPSK" w:hAnsi="TH SarabunPSK" w:cs="TH SarabunPSK"/>
          <w:sz w:val="32"/>
          <w:szCs w:val="32"/>
        </w:rPr>
        <w:t xml:space="preserve">)   </w:t>
      </w:r>
    </w:p>
    <w:p w14:paraId="4AC0545B" w14:textId="71DCDA2D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="00862D6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4F711248" w14:textId="4D09CEEE" w:rsidR="00491D88" w:rsidRPr="00EF770A" w:rsidRDefault="00491D88" w:rsidP="00491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3FD72B39" w14:textId="583A3B82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</w:t>
      </w:r>
      <w:r w:rsidR="00696A3F" w:rsidRPr="00EF770A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696A3F" w:rsidRPr="00EF770A">
        <w:rPr>
          <w:rFonts w:ascii="TH SarabunPSK" w:hAnsi="TH SarabunPSK" w:cs="TH SarabunPSK"/>
          <w:sz w:val="32"/>
          <w:szCs w:val="32"/>
        </w:rPr>
        <w:tab/>
      </w:r>
      <w:r w:rsidR="00696A3F" w:rsidRPr="00EF770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96A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6A3F"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3CA20618" w14:textId="77777777" w:rsidR="00491D88" w:rsidRPr="00EF770A" w:rsidRDefault="00491D88" w:rsidP="00491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2ED09F23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475C215" w14:textId="77777777" w:rsidR="00491D88" w:rsidRPr="00EF770A" w:rsidRDefault="00491D88" w:rsidP="00491D88">
      <w:pPr>
        <w:pStyle w:val="Heading2"/>
        <w:rPr>
          <w:rFonts w:ascii="TH SarabunPSK" w:hAnsi="TH SarabunPSK" w:cs="TH SarabunPSK"/>
        </w:rPr>
      </w:pPr>
      <w:r w:rsidRPr="00EF770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4A3543C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8E3228B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0CB0F070" w14:textId="61383F63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สิทธิพร อนันต์จินดา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AA4875"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="00AA4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B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487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A2B80">
        <w:rPr>
          <w:rFonts w:ascii="TH SarabunPSK" w:hAnsi="TH SarabunPSK" w:cs="TH SarabunPSK" w:hint="cs"/>
          <w:sz w:val="32"/>
          <w:szCs w:val="32"/>
          <w:cs/>
        </w:rPr>
        <w:t>สมเกียรติ พันธ์ศรี</w:t>
      </w:r>
      <w:r w:rsidRPr="00EF770A">
        <w:rPr>
          <w:rFonts w:ascii="TH SarabunPSK" w:hAnsi="TH SarabunPSK" w:cs="TH SarabunPSK"/>
          <w:sz w:val="32"/>
          <w:szCs w:val="32"/>
        </w:rPr>
        <w:t xml:space="preserve">  )</w:t>
      </w:r>
    </w:p>
    <w:p w14:paraId="7B04A62A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</w:t>
      </w:r>
      <w:r>
        <w:rPr>
          <w:rFonts w:ascii="TH SarabunPSK" w:hAnsi="TH SarabunPSK" w:cs="TH SarabunPSK" w:hint="cs"/>
          <w:sz w:val="32"/>
          <w:szCs w:val="32"/>
          <w:cs/>
        </w:rPr>
        <w:t>องสวัสดิภาพสัตว์</w:t>
      </w:r>
    </w:p>
    <w:p w14:paraId="7C67A346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2EEFA4C0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……………./……………………/…………..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 …………/…………………../………...</w:t>
      </w:r>
    </w:p>
    <w:p w14:paraId="3A901804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44F6291F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29451AB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F606E4D" w14:textId="05BF386A" w:rsidR="00491D88" w:rsidRDefault="00491D88" w:rsidP="008F054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13E3F5EE" w14:textId="2B5E6083" w:rsidR="008F0543" w:rsidRDefault="008F0543" w:rsidP="008F054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A94C24" w14:textId="77777777" w:rsidR="008F0543" w:rsidRPr="008F0543" w:rsidRDefault="008F0543" w:rsidP="008F054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746906" w14:textId="0E5A0E5B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E5803E" w14:textId="1275936F" w:rsidR="00234AFA" w:rsidRDefault="00234AFA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6C4C79A" w14:textId="77777777" w:rsidR="00234AFA" w:rsidRDefault="00234AFA" w:rsidP="00234AFA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FB0347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062A4B98" w14:textId="2305ABAD" w:rsidR="00234AFA" w:rsidRPr="0052727C" w:rsidRDefault="00234AFA" w:rsidP="00234AFA">
      <w:pPr>
        <w:rPr>
          <w:rFonts w:ascii="TH SarabunPSK" w:hAnsi="TH SarabunPSK" w:cs="TH SarabunPSK"/>
          <w:b/>
          <w:bCs/>
        </w:rPr>
      </w:pPr>
      <w:r>
        <w:t xml:space="preserve">                                                                                           </w:t>
      </w:r>
      <w:r w:rsidRPr="005272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35D3C2CD" w14:textId="7ED19F14" w:rsidR="00077795" w:rsidRDefault="00077795" w:rsidP="000777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</w:t>
      </w:r>
      <w:r w:rsidR="00AA48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14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A48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C14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A48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ชื่อผลงาน</w:t>
      </w:r>
      <w:r w:rsidR="00234AFA" w:rsidRPr="00FB0347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bookmarkStart w:id="2" w:name="_Hlk38532967"/>
      <w:r w:rsidRPr="00AF650D">
        <w:rPr>
          <w:rFonts w:ascii="TH SarabunIT๙" w:hAnsi="TH SarabunIT๙" w:cs="TH SarabunIT๙"/>
          <w:sz w:val="32"/>
          <w:szCs w:val="32"/>
          <w:cs/>
        </w:rPr>
        <w:t>คู่มือการตรวจสถานพยาบาลสัตว์</w:t>
      </w:r>
      <w:r w:rsidR="00967423">
        <w:rPr>
          <w:rFonts w:ascii="TH SarabunIT๙" w:hAnsi="TH SarabunIT๙" w:cs="TH SarabunIT๙"/>
          <w:sz w:val="32"/>
          <w:szCs w:val="32"/>
        </w:rPr>
        <w:t xml:space="preserve"> </w:t>
      </w:r>
      <w:r w:rsidRPr="00AF650D">
        <w:rPr>
          <w:rFonts w:ascii="TH SarabunIT๙" w:hAnsi="TH SarabunIT๙" w:cs="TH SarabunIT๙"/>
          <w:sz w:val="32"/>
          <w:szCs w:val="32"/>
          <w:cs/>
        </w:rPr>
        <w:t>สำหรับเจ้าหน้าที่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</w:p>
    <w:p w14:paraId="10EA6F33" w14:textId="69BFD169" w:rsidR="00077795" w:rsidRPr="00AF650D" w:rsidRDefault="00077795" w:rsidP="000777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A316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C14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สถานพยาบาลสัตว์ พ.ศ. ๒๕๓๓ แก้ไขเพิ่มเติม (ฉบับที่๒) พ.ศ. ๒๕๕๗</w:t>
      </w:r>
    </w:p>
    <w:bookmarkEnd w:id="2"/>
    <w:p w14:paraId="66DB026B" w14:textId="1BFB2834" w:rsidR="00234AFA" w:rsidRPr="00077795" w:rsidRDefault="00234AFA" w:rsidP="006B797B">
      <w:pPr>
        <w:pStyle w:val="ListParagraph"/>
        <w:spacing w:before="120"/>
        <w:ind w:left="153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7795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077795">
        <w:rPr>
          <w:rFonts w:ascii="TH SarabunPSK" w:hAnsi="TH SarabunPSK" w:cs="TH SarabunPSK"/>
          <w:sz w:val="32"/>
          <w:szCs w:val="32"/>
        </w:rPr>
        <w:t>…2562-2563…</w:t>
      </w:r>
    </w:p>
    <w:p w14:paraId="59169D5B" w14:textId="77777777" w:rsidR="00A34A80" w:rsidRPr="00A34A80" w:rsidRDefault="00234AFA" w:rsidP="00A34A80">
      <w:pPr>
        <w:pStyle w:val="ListParagraph"/>
        <w:numPr>
          <w:ilvl w:val="0"/>
          <w:numId w:val="1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2439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6B4B006" w14:textId="53932FBE" w:rsidR="00A34A80" w:rsidRPr="00325990" w:rsidRDefault="00325990" w:rsidP="00325990">
      <w:pPr>
        <w:pStyle w:val="ListParagraph"/>
        <w:spacing w:before="120"/>
        <w:ind w:left="1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34A80" w:rsidRPr="00A34A80">
        <w:rPr>
          <w:rFonts w:ascii="TH SarabunPSK" w:hAnsi="TH SarabunPSK" w:cs="TH SarabunPSK"/>
          <w:sz w:val="32"/>
          <w:szCs w:val="32"/>
        </w:rPr>
        <w:t xml:space="preserve"> 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 xml:space="preserve">จากการที่กรมปศุสัตว์เป็นหน่วยงานที่ดูแลเรื่องการควบคุม กำกับดูแลและบังคับใช้กฎหมายสถานพยาบาลสัตว์ ตามพระราชบัญญัติ สถานพยาบาลสัตว์สถานพยาบาลสัตว์ พ.ศ. ๒๕๓๓ แก้ไขเพิ่มเติม ฉบับที่ ๒ พ.ศ. ๒๕๕๗ 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 xml:space="preserve">รวมถึงกฎกระทรวงและประกาศกรมปศุสัตว์ </w:t>
      </w:r>
      <w:r w:rsidR="00A34A80" w:rsidRPr="00A34A80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ที่เพิ่มเติมเข้ามาทำให้เกิดความสับสนของเจ้าหน้าที่กรมปศุสัตว์ในการเข้าตรวจรับรองสถานพยาบาลสัตว์ในพื้นที่ให้เป็นมาตรฐานเดียวกันทั้งประเทศ นอกจากนี้ด้วยตัวบท</w:t>
      </w:r>
      <w:r w:rsidR="00AA4875" w:rsidRPr="00A34A8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ที่มีการเปลี่ยนแปลงในรายละเอียด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lastRenderedPageBreak/>
        <w:t>ปลีกย่อยอาจสร้างความไม่เข้าใจให้แก่ผู้ประกอบการ สถานพยาบาลสัตว์ในการจัดตั้งและดำเนินการทั้งประเภทขอจัดตั้งใหม่และประเภทที่ต่ออายุ ทำให้การดำเนินการสถานพยาบาลสัตว์ให้เป็นไปตาม</w:t>
      </w:r>
      <w:r w:rsidR="00AA4875" w:rsidRPr="00A34A8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อย่างไม่ถูกต้อง ทำให้ต้องเสียเวลามาทำการแก้ไข จนกว่าจะเข้ากรอบตามกฎหมาย ทำให้การดำเนินการรับรองเกิดความล่าช้าและผิดพลาด รวมถึงข้อร้องเรียน</w:t>
      </w:r>
      <w:r w:rsidR="00AA4875" w:rsidRPr="00A34A80">
        <w:rPr>
          <w:rFonts w:ascii="TH SarabunIT๙" w:hAnsi="TH SarabunIT๙" w:cs="TH SarabunIT๙" w:hint="cs"/>
          <w:sz w:val="32"/>
          <w:szCs w:val="32"/>
          <w:cs/>
        </w:rPr>
        <w:t xml:space="preserve">ต่าง </w:t>
      </w:r>
      <w:r w:rsidR="00AA4875" w:rsidRPr="00A34A80">
        <w:rPr>
          <w:rFonts w:ascii="TH SarabunIT๙" w:hAnsi="TH SarabunIT๙" w:cs="TH SarabunIT๙"/>
          <w:sz w:val="32"/>
          <w:szCs w:val="32"/>
          <w:cs/>
        </w:rPr>
        <w:t>ๆ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ที่ผู้ประกอบการและประชาชนร้องเรียนเข้ามาที่เจ้าหน้าที่ แล้วเจ้าหน้าที่ไม่สามารถให้คำชี้แจงที่กระจ่างได้ เนื่องขาดการเรียบเรียง ตัวกฎหมายที่พร้อมใช้งาน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 xml:space="preserve"> และการวิเคราะห์ปัญหาที่เกิดขึ้นในการขออนุญาต ประกอบกับยุคสมัยที่เปลี่ยนไปมีการใช้เทคโนโลยีการยื่นเอกสารและขอรับรองสถานพยาบาลสัตว์ผ่านการออนไลน์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 xml:space="preserve"> ทางผู้วิจัยจึงจัดทำคู่มือตรวจรับรองสถานพยาบาลสัตว์ สำหรับเจ้าหน้าที่ปศุสัตว์โดยเฉพาะระดับจังหวัดขึ้น เพื่อให้มาตรฐานเดียวกันในการตรวจรับรองสถานพยาบาลสัตว์ทั้งประเทศ ทั้งนี้โดยหลังจากการจัดทำคู่มือการตรวจรับรองสถานพยาบาลสัตว์เสร็จสิ้นแล้วทาง 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>กองสวัสดิภาพสัตว์และสัตวแพทย์บริการ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จะทำการแจกจ่ายไปยังหน่วยงานภายในที่เกี่ยวข้องและประชาสัมพันธ์ให้ผู้ประกอบการและประชาชนทราบและยึดถือปฏิบัติตาม หลังจากนั้นทางผู้วิจัยจะวิจัยปัญหาที่พบในการเข้าทำการตรวจรับรองสถานพยาบาลสัตว์ หลังจากที่คู่มือดังกล่าวได้มีการใช้งานแล้ว เพื่อนำข้อมูลผลการวิจัยที่ได้ไปปรับใช้กับการทำงานให้เหมาะสมต่อไ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14:paraId="49A520F1" w14:textId="40668F8A" w:rsidR="00234AFA" w:rsidRPr="00F873C2" w:rsidRDefault="00234AFA" w:rsidP="00234AF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C14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25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2599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175666C3" w14:textId="5783EB4A" w:rsidR="00325990" w:rsidRDefault="00234AFA" w:rsidP="00A34A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34A80">
        <w:rPr>
          <w:rFonts w:ascii="TH SarabunPSK" w:hAnsi="TH SarabunPSK" w:cs="TH SarabunPSK"/>
          <w:sz w:val="32"/>
          <w:szCs w:val="32"/>
        </w:rPr>
        <w:t xml:space="preserve">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เพื่อใช้เป็นคู่มือสำหรับเจ้าหน้าที่ปศุสัตว์ระดับอำเภอ ,จังหวัด</w:t>
      </w:r>
      <w:r w:rsidR="00005244">
        <w:rPr>
          <w:rFonts w:ascii="TH SarabunIT๙" w:hAnsi="TH SarabunIT๙" w:cs="TH SarabunIT๙"/>
          <w:sz w:val="32"/>
          <w:szCs w:val="32"/>
        </w:rPr>
        <w:t xml:space="preserve">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รวมถึงระดับเขต ในการตรวจ</w:t>
      </w:r>
    </w:p>
    <w:p w14:paraId="1A7A15C1" w14:textId="178A9B18" w:rsidR="00234AFA" w:rsidRPr="00325990" w:rsidRDefault="00325990" w:rsidP="003259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A34A80">
        <w:rPr>
          <w:rFonts w:ascii="TH SarabunIT๙" w:hAnsi="TH SarabunIT๙" w:cs="TH SarabunIT๙"/>
          <w:sz w:val="32"/>
          <w:szCs w:val="32"/>
        </w:rPr>
        <w:t xml:space="preserve">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สถานพยาบาลสัตว์</w:t>
      </w:r>
    </w:p>
    <w:p w14:paraId="58A1569E" w14:textId="27A579EA" w:rsidR="00234AFA" w:rsidRPr="00DC149C" w:rsidRDefault="00234AFA" w:rsidP="00DC149C">
      <w:pPr>
        <w:pStyle w:val="ListParagraph"/>
        <w:numPr>
          <w:ilvl w:val="0"/>
          <w:numId w:val="42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49C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4DF067AA" w14:textId="77777777" w:rsidR="00CD5B8C" w:rsidRDefault="00234AFA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5C05">
        <w:rPr>
          <w:rFonts w:ascii="TH SarabunPSK" w:hAnsi="TH SarabunPSK" w:cs="TH SarabunPSK"/>
          <w:sz w:val="32"/>
          <w:szCs w:val="32"/>
        </w:rPr>
        <w:t>-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>กฎหมายสถานพยาบาลสัตว์ ตามพระราชบัญญัติ สถานพยาบาลสัตว์สถานพยาบาลสัตว์ พ.ศ. ๒๕๓๓</w:t>
      </w:r>
    </w:p>
    <w:p w14:paraId="4084CC81" w14:textId="2E557E2D" w:rsidR="00234AFA" w:rsidRPr="00115C05" w:rsidRDefault="00CD5B8C" w:rsidP="00CD5B8C">
      <w:pPr>
        <w:pStyle w:val="ListParagraph"/>
        <w:spacing w:before="120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๒ พ.ศ. ๒๕๕๗ </w:t>
      </w:r>
      <w:r w:rsidR="00113F4A" w:rsidRPr="00A34A80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รวมถึงกฎกระทรวงและประกาศกรมปศุสัตว์</w:t>
      </w:r>
    </w:p>
    <w:p w14:paraId="577E506C" w14:textId="77777777" w:rsidR="00CD5B8C" w:rsidRDefault="00234AFA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="00113F4A">
        <w:rPr>
          <w:rFonts w:ascii="TH SarabunPSK" w:hAnsi="TH SarabunPSK" w:cs="TH SarabunPSK" w:hint="cs"/>
          <w:sz w:val="32"/>
          <w:szCs w:val="32"/>
          <w:cs/>
        </w:rPr>
        <w:t>ประสปการณ์การทำงานด้าน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>กำกับดูแลและบังคับใช้กฎหมายสถานพยาบาลสัตว์ ตามพระราชบัญญัติ</w:t>
      </w:r>
    </w:p>
    <w:p w14:paraId="1805AE05" w14:textId="77777777" w:rsidR="00CD5B8C" w:rsidRDefault="00CD5B8C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 xml:space="preserve">สถานพยาบาลสัตว์สถานพยาบาลสัตว์ พ.ศ. ๒๕๓๓ แก้ไขเพิ่มเติม ฉบับที่ ๒ พ.ศ. ๒๕๕๗ </w:t>
      </w:r>
      <w:r w:rsidR="00113F4A" w:rsidRPr="00A34A80">
        <w:rPr>
          <w:rFonts w:ascii="TH SarabunIT๙" w:hAnsi="TH SarabunIT๙" w:cs="TH SarabunIT๙" w:hint="cs"/>
          <w:sz w:val="32"/>
          <w:szCs w:val="32"/>
          <w:cs/>
        </w:rPr>
        <w:t>รวมถึง</w:t>
      </w:r>
    </w:p>
    <w:p w14:paraId="06D35045" w14:textId="3F3905A5" w:rsidR="00113F4A" w:rsidRDefault="00CD5B8C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13F4A" w:rsidRPr="00A34A80">
        <w:rPr>
          <w:rFonts w:ascii="TH SarabunIT๙" w:hAnsi="TH SarabunIT๙" w:cs="TH SarabunIT๙" w:hint="cs"/>
          <w:sz w:val="32"/>
          <w:szCs w:val="32"/>
          <w:cs/>
        </w:rPr>
        <w:t>กฎกระทรวงและประกาศกรมปศุสัตว์</w:t>
      </w:r>
      <w:r w:rsidR="00113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44">
        <w:rPr>
          <w:rFonts w:ascii="TH SarabunIT๙" w:hAnsi="TH SarabunIT๙" w:cs="TH SarabunIT๙" w:hint="cs"/>
          <w:sz w:val="32"/>
          <w:szCs w:val="32"/>
          <w:cs/>
        </w:rPr>
        <w:t>และกฎหมาย</w:t>
      </w:r>
      <w:r w:rsidR="00AA4875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AA4875">
        <w:rPr>
          <w:rFonts w:ascii="TH SarabunIT๙" w:hAnsi="TH SarabunIT๙" w:cs="TH SarabunIT๙"/>
          <w:sz w:val="32"/>
          <w:szCs w:val="32"/>
          <w:cs/>
        </w:rPr>
        <w:t>ๆ</w:t>
      </w:r>
      <w:r w:rsidR="00005244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7A7A2502" w14:textId="77777777" w:rsidR="00AD1BF1" w:rsidRDefault="00AD1BF1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44">
        <w:rPr>
          <w:rFonts w:ascii="TH SarabunIT๙" w:hAnsi="TH SarabunIT๙" w:cs="TH SarabunIT๙"/>
          <w:sz w:val="32"/>
          <w:szCs w:val="32"/>
        </w:rPr>
        <w:t xml:space="preserve">  -</w:t>
      </w:r>
      <w:bookmarkStart w:id="3" w:name="_Hlk38527033"/>
      <w:r w:rsidR="00005244">
        <w:rPr>
          <w:rFonts w:ascii="TH SarabunIT๙" w:hAnsi="TH SarabunIT๙" w:cs="TH SarabunIT๙" w:hint="cs"/>
          <w:sz w:val="32"/>
          <w:szCs w:val="32"/>
          <w:cs/>
        </w:rPr>
        <w:t>สังเคราะห์ข้อมูล ปัญหาและอุปสรรคด้าน</w:t>
      </w:r>
      <w:r w:rsidR="00005244">
        <w:rPr>
          <w:rFonts w:ascii="TH SarabunPSK" w:hAnsi="TH SarabunPSK" w:cs="TH SarabunPSK" w:hint="cs"/>
          <w:sz w:val="32"/>
          <w:szCs w:val="32"/>
          <w:cs/>
        </w:rPr>
        <w:t>การทำงานด้าน</w:t>
      </w:r>
      <w:r w:rsidR="00005244" w:rsidRPr="00A34A80">
        <w:rPr>
          <w:rFonts w:ascii="TH SarabunIT๙" w:hAnsi="TH SarabunIT๙" w:cs="TH SarabunIT๙"/>
          <w:sz w:val="32"/>
          <w:szCs w:val="32"/>
          <w:cs/>
        </w:rPr>
        <w:t>กำกับดูแลและบังคับใช้กฎหมาย</w:t>
      </w:r>
    </w:p>
    <w:p w14:paraId="369D4102" w14:textId="77777777" w:rsidR="00AD1BF1" w:rsidRDefault="00AD1BF1" w:rsidP="00AD1BF1">
      <w:pPr>
        <w:pStyle w:val="ListParagraph"/>
        <w:spacing w:before="120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5244" w:rsidRPr="00A34A80">
        <w:rPr>
          <w:rFonts w:ascii="TH SarabunIT๙" w:hAnsi="TH SarabunIT๙" w:cs="TH SarabunIT๙"/>
          <w:sz w:val="32"/>
          <w:szCs w:val="32"/>
          <w:cs/>
        </w:rPr>
        <w:t>สถานพยาบาล</w:t>
      </w:r>
      <w:r w:rsidR="00005244" w:rsidRPr="00AD1BF1">
        <w:rPr>
          <w:rFonts w:ascii="TH SarabunIT๙" w:hAnsi="TH SarabunIT๙" w:cs="TH SarabunIT๙"/>
          <w:sz w:val="32"/>
          <w:szCs w:val="32"/>
          <w:cs/>
        </w:rPr>
        <w:t xml:space="preserve">สัตว์ </w:t>
      </w:r>
      <w:r w:rsidR="00005244" w:rsidRPr="00AD1BF1">
        <w:rPr>
          <w:rFonts w:ascii="TH SarabunIT๙" w:hAnsi="TH SarabunIT๙" w:cs="TH SarabunIT๙" w:hint="cs"/>
          <w:sz w:val="32"/>
          <w:szCs w:val="32"/>
          <w:cs/>
        </w:rPr>
        <w:t>จากการจัดประชุมเจ้าหน้าที่ผู้ปฏิบัติงานในส่วนภูมิภาคประจำปี</w:t>
      </w:r>
      <w:r w:rsidR="00005244" w:rsidRPr="00AD1BF1">
        <w:rPr>
          <w:rFonts w:ascii="TH SarabunPSK" w:hAnsi="TH SarabunPSK" w:cs="TH SarabunPSK" w:hint="cs"/>
          <w:sz w:val="32"/>
          <w:szCs w:val="32"/>
          <w:cs/>
        </w:rPr>
        <w:t>และการออกวิเทศ</w:t>
      </w:r>
    </w:p>
    <w:p w14:paraId="39267B4B" w14:textId="48004F99" w:rsidR="00234AFA" w:rsidRPr="00AD1BF1" w:rsidRDefault="00AD1BF1" w:rsidP="00AD1BF1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5244" w:rsidRPr="00AD1BF1">
        <w:rPr>
          <w:rFonts w:ascii="TH SarabunPSK" w:hAnsi="TH SarabunPSK" w:cs="TH SarabunPSK" w:hint="cs"/>
          <w:sz w:val="32"/>
          <w:szCs w:val="32"/>
          <w:cs/>
        </w:rPr>
        <w:t xml:space="preserve">งานนอกสถานที่ของกองสวัสดิภาพสัตว์และสัตวแพทย์บริการ </w:t>
      </w:r>
    </w:p>
    <w:bookmarkEnd w:id="3"/>
    <w:p w14:paraId="1454B468" w14:textId="7540A0EE" w:rsidR="00234AFA" w:rsidRPr="00CF0C87" w:rsidRDefault="00234AFA" w:rsidP="00234AFA">
      <w:p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1880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DC149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1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7E4C4A4A" w14:textId="77777777" w:rsidR="003838D1" w:rsidRPr="00265B6C" w:rsidRDefault="003838D1" w:rsidP="003838D1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38528196"/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ทบทวนเอกสารเ</w:t>
      </w:r>
      <w:r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A34A80">
        <w:rPr>
          <w:rFonts w:ascii="TH SarabunIT๙" w:hAnsi="TH SarabunIT๙" w:cs="TH SarabunIT๙"/>
          <w:sz w:val="32"/>
          <w:szCs w:val="32"/>
          <w:cs/>
        </w:rPr>
        <w:t xml:space="preserve">กฎหมายสถานพยาบาลสัตว์ ตามพระราชบัญญัติ สถานพยาบาลสัตว์ พ.ศ. ๒๕๓๓ แก้ไขเพิ่มเติม ฉบับที่ ๒ พ.ศ. ๒๕๕๗ </w:t>
      </w:r>
      <w:r w:rsidRPr="00A34A80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รวมถึงกฎกระทรวงและประกาศกรมปศุสัตว์</w:t>
      </w:r>
    </w:p>
    <w:bookmarkEnd w:id="4"/>
    <w:p w14:paraId="4FCAEAFF" w14:textId="769FEE85" w:rsidR="003838D1" w:rsidRPr="00265B6C" w:rsidRDefault="003838D1" w:rsidP="003838D1">
      <w:pPr>
        <w:rPr>
          <w:rFonts w:ascii="TH SarabunIT๙" w:hAnsi="TH SarabunIT๙" w:cs="TH SarabunIT๙"/>
          <w:sz w:val="32"/>
          <w:szCs w:val="32"/>
        </w:rPr>
      </w:pPr>
      <w:r w:rsidRPr="00113F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1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คู่มือการปฏิบัติงานของพนักงานเจ้าหน้าที่ในการบังคับใช้</w:t>
      </w:r>
      <w:r w:rsidR="00AA4875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ของกรมปศุสัตว์ </w:t>
      </w:r>
      <w:r w:rsidRPr="00265B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5B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265B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FCE7993" w14:textId="0394B6FE" w:rsidR="003838D1" w:rsidRPr="003838D1" w:rsidRDefault="003838D1" w:rsidP="003838D1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พระราชบัญญัติวิชาชีพการสัตวแพทย์ พ.ศ. ๒๕๕๔  </w:t>
      </w:r>
      <w:r w:rsidRPr="003838D1">
        <w:rPr>
          <w:rFonts w:ascii="TH SarabunIT๙" w:hAnsi="TH SarabunIT๙" w:cs="TH SarabunIT๙" w:hint="cs"/>
          <w:sz w:val="32"/>
          <w:szCs w:val="32"/>
          <w:cs/>
        </w:rPr>
        <w:t xml:space="preserve"> พระราชบัญญัติการสาธารณสุข พ.ศ. ๒๕๓๕</w:t>
      </w:r>
    </w:p>
    <w:p w14:paraId="5B1E4CA7" w14:textId="77777777" w:rsidR="00A07C27" w:rsidRDefault="003838D1" w:rsidP="00A07C27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ประมวลกฎหมายวิธีพิจารณาความอาญา  </w:t>
      </w:r>
    </w:p>
    <w:p w14:paraId="522FAA7D" w14:textId="73BB524C" w:rsidR="003838D1" w:rsidRDefault="00A07C27" w:rsidP="00A07C27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38D1" w:rsidRPr="00A07C27"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กฎกระทรวงสาธารณสุข การขออนุญาตและออกใบอนุญาตขายยาแผนปัจจุบัน พ.ศ. </w:t>
      </w:r>
      <w:r w:rsidR="003838D1" w:rsidRPr="00A07C27">
        <w:rPr>
          <w:rFonts w:ascii="TH SarabunIT๙" w:hAnsi="TH SarabunIT๙" w:cs="TH SarabunIT๙"/>
          <w:sz w:val="32"/>
          <w:szCs w:val="32"/>
        </w:rPr>
        <w:t>2</w:t>
      </w:r>
      <w:r w:rsidR="003838D1" w:rsidRPr="00A07C27">
        <w:rPr>
          <w:rFonts w:ascii="TH SarabunIT๙" w:hAnsi="TH SarabunIT๙" w:cs="TH SarabunIT๙" w:hint="cs"/>
          <w:sz w:val="32"/>
          <w:szCs w:val="32"/>
          <w:cs/>
        </w:rPr>
        <w:t>๕๕๖</w:t>
      </w:r>
    </w:p>
    <w:p w14:paraId="74511AC7" w14:textId="4C4B5993" w:rsidR="009433EB" w:rsidRPr="00A07C27" w:rsidRDefault="009433EB" w:rsidP="00A07C27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พระราชบัญญัติการสาธารณสุข  </w:t>
      </w:r>
      <w:r w:rsidRPr="00A07C2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A07C27">
        <w:rPr>
          <w:rFonts w:ascii="TH SarabunIT๙" w:hAnsi="TH SarabunIT๙" w:cs="TH SarabunIT๙"/>
          <w:sz w:val="32"/>
          <w:szCs w:val="32"/>
        </w:rPr>
        <w:t>2</w:t>
      </w:r>
      <w:r w:rsidRPr="00A07C2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</w:p>
    <w:p w14:paraId="2D83BCF6" w14:textId="31DBF4BC" w:rsidR="00A07C27" w:rsidRDefault="003838D1" w:rsidP="003838D1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พระราชบัญญัติพลังงานนิวเคลียร์เพื่อสันติ  </w:t>
      </w:r>
      <w:r w:rsidR="00A07C27" w:rsidRPr="00A07C2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A07C27" w:rsidRPr="00A07C27">
        <w:rPr>
          <w:rFonts w:ascii="TH SarabunIT๙" w:hAnsi="TH SarabunIT๙" w:cs="TH SarabunIT๙"/>
          <w:sz w:val="32"/>
          <w:szCs w:val="32"/>
        </w:rPr>
        <w:t>2</w:t>
      </w:r>
      <w:r w:rsidR="00A07C27" w:rsidRPr="00A07C2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07C27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14:paraId="1E3483AA" w14:textId="20B2B8D1" w:rsidR="003838D1" w:rsidRPr="003838D1" w:rsidRDefault="00A07C27" w:rsidP="007034AA">
      <w:pPr>
        <w:pStyle w:val="ListParagraph"/>
        <w:spacing w:before="120"/>
        <w:ind w:left="14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38D1">
        <w:rPr>
          <w:rFonts w:ascii="TH SarabunIT๙" w:hAnsi="TH SarabunIT๙" w:cs="TH SarabunIT๙" w:hint="cs"/>
          <w:sz w:val="32"/>
          <w:szCs w:val="32"/>
          <w:cs/>
        </w:rPr>
        <w:t>วิเคราะห์ สังเคราะห์ข้อมูล ปัญหาและอุปสรรคด้าน</w:t>
      </w:r>
      <w:r w:rsidR="003838D1">
        <w:rPr>
          <w:rFonts w:ascii="TH SarabunPSK" w:hAnsi="TH SarabunPSK" w:cs="TH SarabunPSK" w:hint="cs"/>
          <w:sz w:val="32"/>
          <w:szCs w:val="32"/>
          <w:cs/>
        </w:rPr>
        <w:t>การทำงานด้าน</w:t>
      </w:r>
      <w:r w:rsidR="003838D1" w:rsidRPr="00A34A80">
        <w:rPr>
          <w:rFonts w:ascii="TH SarabunIT๙" w:hAnsi="TH SarabunIT๙" w:cs="TH SarabunIT๙"/>
          <w:sz w:val="32"/>
          <w:szCs w:val="32"/>
          <w:cs/>
        </w:rPr>
        <w:t xml:space="preserve">กำกับดูแลและบังคับใช้กฎหมายสถานพยาบาลสัตว์ </w:t>
      </w:r>
      <w:r w:rsidR="003838D1">
        <w:rPr>
          <w:rFonts w:ascii="TH SarabunIT๙" w:hAnsi="TH SarabunIT๙" w:cs="TH SarabunIT๙" w:hint="cs"/>
          <w:sz w:val="32"/>
          <w:szCs w:val="32"/>
          <w:cs/>
        </w:rPr>
        <w:t>จากการจัดประชุมเจ้าหน้าที่ผู้ปฏิบัติงานในส่วนภูมิภาคประจำปี</w:t>
      </w:r>
      <w:r w:rsidR="003838D1">
        <w:rPr>
          <w:rFonts w:ascii="TH SarabunPSK" w:hAnsi="TH SarabunPSK" w:cs="TH SarabunPSK" w:hint="cs"/>
          <w:sz w:val="32"/>
          <w:szCs w:val="32"/>
          <w:cs/>
        </w:rPr>
        <w:t>และการออกวิเทศงานนอกสถานที่</w:t>
      </w:r>
      <w:r w:rsidR="003838D1" w:rsidRPr="003838D1">
        <w:rPr>
          <w:rFonts w:ascii="TH SarabunPSK" w:hAnsi="TH SarabunPSK" w:cs="TH SarabunPSK" w:hint="cs"/>
          <w:sz w:val="32"/>
          <w:szCs w:val="32"/>
          <w:cs/>
        </w:rPr>
        <w:t>ของกอง</w:t>
      </w:r>
      <w:r w:rsidR="00AA4875" w:rsidRPr="003838D1">
        <w:rPr>
          <w:rFonts w:ascii="TH SarabunPSK" w:hAnsi="TH SarabunPSK" w:cs="TH SarabunPSK" w:hint="cs"/>
          <w:sz w:val="32"/>
          <w:szCs w:val="32"/>
          <w:cs/>
        </w:rPr>
        <w:t>สว</w:t>
      </w:r>
      <w:r w:rsidR="00AA4875">
        <w:rPr>
          <w:rFonts w:ascii="TH SarabunPSK" w:hAnsi="TH SarabunPSK" w:cs="TH SarabunPSK" w:hint="cs"/>
          <w:sz w:val="32"/>
          <w:szCs w:val="32"/>
          <w:cs/>
        </w:rPr>
        <w:t>ั</w:t>
      </w:r>
      <w:r w:rsidR="003838D1" w:rsidRPr="003838D1">
        <w:rPr>
          <w:rFonts w:ascii="TH SarabunPSK" w:hAnsi="TH SarabunPSK" w:cs="TH SarabunPSK" w:hint="cs"/>
          <w:sz w:val="32"/>
          <w:szCs w:val="32"/>
          <w:cs/>
        </w:rPr>
        <w:t xml:space="preserve">สดิภาพสัตว์และสัตวแพทย์บริการ </w:t>
      </w:r>
    </w:p>
    <w:p w14:paraId="13F0C99F" w14:textId="7D827F18" w:rsidR="00234AFA" w:rsidRDefault="009433EB" w:rsidP="003838D1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รวบรวมข้อมูลทั้งหมด คิด วิเคราะห์ แยกแยะ บูรณาการ จัดทำเป็นคู่มือ</w:t>
      </w:r>
    </w:p>
    <w:p w14:paraId="1252ABF7" w14:textId="77777777" w:rsidR="00CD5B8C" w:rsidRPr="003565B6" w:rsidRDefault="00CD5B8C" w:rsidP="00CD5B8C">
      <w:pPr>
        <w:pStyle w:val="ListParagraph"/>
        <w:spacing w:before="120"/>
        <w:ind w:left="1854"/>
        <w:jc w:val="thaiDistribute"/>
        <w:rPr>
          <w:rFonts w:ascii="TH SarabunPSK" w:hAnsi="TH SarabunPSK" w:cs="TH SarabunPSK"/>
          <w:sz w:val="32"/>
          <w:szCs w:val="32"/>
        </w:rPr>
      </w:pPr>
    </w:p>
    <w:p w14:paraId="17738280" w14:textId="50979E0A" w:rsidR="00234AFA" w:rsidRPr="0078265B" w:rsidRDefault="00DC149C" w:rsidP="0078265B">
      <w:pPr>
        <w:spacing w:before="120"/>
        <w:ind w:left="11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234AFA" w:rsidRPr="007826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26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AFA" w:rsidRPr="0078265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56222A5" w14:textId="7D7B7CA9" w:rsidR="00234AFA" w:rsidRPr="00113F4A" w:rsidRDefault="00113F4A" w:rsidP="00113F4A">
      <w:pPr>
        <w:spacing w:before="120"/>
        <w:ind w:left="11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16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ชื่อ</w:t>
      </w:r>
      <w:r w:rsidR="00234AFA" w:rsidRPr="00113F4A">
        <w:rPr>
          <w:rFonts w:ascii="TH SarabunPSK" w:hAnsi="TH SarabunPSK" w:cs="TH SarabunPSK"/>
          <w:sz w:val="32"/>
          <w:szCs w:val="32"/>
        </w:rPr>
        <w:t>-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234AFA" w:rsidRPr="00113F4A">
        <w:rPr>
          <w:rFonts w:ascii="TH SarabunPSK" w:hAnsi="TH SarabunPSK" w:cs="TH SarabunPSK"/>
          <w:sz w:val="32"/>
          <w:szCs w:val="32"/>
        </w:rPr>
        <w:t>…</w:t>
      </w:r>
      <w:r w:rsidR="00234AFA" w:rsidRPr="00113F4A">
        <w:rPr>
          <w:rFonts w:ascii="TH SarabunPSK" w:hAnsi="TH SarabunPSK" w:cs="TH SarabunPSK" w:hint="cs"/>
          <w:sz w:val="32"/>
          <w:szCs w:val="32"/>
          <w:cs/>
        </w:rPr>
        <w:t>นายเพิ่มศิลป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์</w:t>
      </w:r>
      <w:r w:rsidR="00234AFA" w:rsidRPr="00113F4A">
        <w:rPr>
          <w:rFonts w:ascii="TH SarabunPSK" w:hAnsi="TH SarabunPSK" w:cs="TH SarabunPSK" w:hint="cs"/>
          <w:sz w:val="32"/>
          <w:szCs w:val="32"/>
          <w:cs/>
        </w:rPr>
        <w:t xml:space="preserve"> บุญน้อม</w:t>
      </w:r>
      <w:r w:rsidR="00234AFA" w:rsidRPr="00113F4A">
        <w:rPr>
          <w:rFonts w:ascii="TH SarabunPSK" w:hAnsi="TH SarabunPSK" w:cs="TH SarabunPSK"/>
          <w:sz w:val="32"/>
          <w:szCs w:val="32"/>
        </w:rPr>
        <w:t>………………….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234AFA" w:rsidRPr="00113F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234AFA" w:rsidRPr="00113F4A">
        <w:rPr>
          <w:rFonts w:ascii="TH SarabunPSK" w:hAnsi="TH SarabunPSK" w:cs="TH SarabunPSK"/>
          <w:sz w:val="32"/>
          <w:szCs w:val="32"/>
        </w:rPr>
        <w:t>0%…..…</w:t>
      </w:r>
    </w:p>
    <w:p w14:paraId="5684E66E" w14:textId="222215D5" w:rsidR="00234AFA" w:rsidRPr="00115C05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4388F987" w14:textId="5AE50DD1" w:rsidR="00234AFA" w:rsidRPr="00DC149C" w:rsidRDefault="00234AFA" w:rsidP="00DC149C">
      <w:pPr>
        <w:pStyle w:val="ListParagraph"/>
        <w:numPr>
          <w:ilvl w:val="0"/>
          <w:numId w:val="43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149C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237B6101" w14:textId="1130AE1A" w:rsidR="009433EB" w:rsidRPr="009433EB" w:rsidRDefault="009433EB" w:rsidP="009433EB">
      <w:pPr>
        <w:spacing w:before="120"/>
        <w:ind w:left="1515"/>
        <w:jc w:val="thaiDistribute"/>
        <w:rPr>
          <w:rFonts w:ascii="TH SarabunPSK" w:hAnsi="TH SarabunPSK" w:cs="TH SarabunPSK"/>
          <w:sz w:val="32"/>
          <w:szCs w:val="32"/>
        </w:rPr>
      </w:pPr>
      <w:r w:rsidRPr="009433EB">
        <w:rPr>
          <w:rFonts w:ascii="TH SarabunPSK" w:hAnsi="TH SarabunPSK" w:cs="TH SarabunPSK"/>
          <w:sz w:val="32"/>
          <w:szCs w:val="32"/>
          <w:cs/>
        </w:rPr>
        <w:t>ทบทวนเอกสารเ</w:t>
      </w:r>
      <w:r w:rsidRPr="009433EB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9433EB">
        <w:rPr>
          <w:rFonts w:ascii="TH SarabunIT๙" w:hAnsi="TH SarabunIT๙" w:cs="TH SarabunIT๙"/>
          <w:sz w:val="32"/>
          <w:szCs w:val="32"/>
          <w:cs/>
        </w:rPr>
        <w:t xml:space="preserve">กฎหมายสถานพยาบาลสัตว์ ตามพระราชบัญญัติ สถานพยาบาลสัตว์ พ.ศ. ๒๕๓๓ แก้ไขเพิ่มเติม ฉบับที่ ๒ พ.ศ. ๒๕๕๗ </w:t>
      </w:r>
      <w:r w:rsidRPr="009433EB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รวมถึงกฎกระทรวงและประกาศกรมปศุสัตว์</w:t>
      </w:r>
    </w:p>
    <w:p w14:paraId="1393D7EA" w14:textId="41C20A27" w:rsidR="009433EB" w:rsidRPr="009433EB" w:rsidRDefault="009433EB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9433EB">
        <w:rPr>
          <w:rFonts w:ascii="TH SarabunPSK" w:hAnsi="TH SarabunPSK" w:cs="TH SarabunPSK" w:hint="cs"/>
          <w:sz w:val="32"/>
          <w:szCs w:val="32"/>
          <w:cs/>
        </w:rPr>
        <w:t xml:space="preserve">และกฎหมายที่เกี่ยวข้อง                                                         </w:t>
      </w:r>
      <w:r w:rsidR="00CD5B8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433EB">
        <w:rPr>
          <w:rFonts w:ascii="TH SarabunPSK" w:hAnsi="TH SarabunPSK" w:cs="TH SarabunPSK" w:hint="cs"/>
          <w:sz w:val="32"/>
          <w:szCs w:val="32"/>
          <w:cs/>
        </w:rPr>
        <w:t xml:space="preserve">   50</w:t>
      </w:r>
      <w:r w:rsidRPr="009433EB">
        <w:rPr>
          <w:rFonts w:ascii="TH SarabunPSK" w:hAnsi="TH SarabunPSK" w:cs="TH SarabunPSK"/>
          <w:sz w:val="32"/>
          <w:szCs w:val="32"/>
        </w:rPr>
        <w:t>%</w:t>
      </w:r>
    </w:p>
    <w:p w14:paraId="42699B1D" w14:textId="77777777" w:rsidR="00CD5B8C" w:rsidRDefault="009433EB" w:rsidP="009433E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433EB">
        <w:rPr>
          <w:rFonts w:ascii="TH SarabunIT๙" w:hAnsi="TH SarabunIT๙" w:cs="TH SarabunIT๙" w:hint="cs"/>
          <w:sz w:val="32"/>
          <w:szCs w:val="32"/>
          <w:cs/>
        </w:rPr>
        <w:t>วิเคราะห์ สังเคราะห์ข้อมูล ปัญหาและอุปสรรคด้าน</w:t>
      </w:r>
      <w:r w:rsidRPr="009433EB">
        <w:rPr>
          <w:rFonts w:ascii="TH SarabunPSK" w:hAnsi="TH SarabunPSK" w:cs="TH SarabunPSK" w:hint="cs"/>
          <w:sz w:val="32"/>
          <w:szCs w:val="32"/>
          <w:cs/>
        </w:rPr>
        <w:t>การทำงานด้าน</w:t>
      </w:r>
      <w:r w:rsidRPr="009433EB">
        <w:rPr>
          <w:rFonts w:ascii="TH SarabunIT๙" w:hAnsi="TH SarabunIT๙" w:cs="TH SarabunIT๙"/>
          <w:sz w:val="32"/>
          <w:szCs w:val="32"/>
          <w:cs/>
        </w:rPr>
        <w:t>กำกับดูแลและบังคับใช้กฎหมาย</w:t>
      </w:r>
    </w:p>
    <w:p w14:paraId="71C891D4" w14:textId="77777777" w:rsidR="00CD5B8C" w:rsidRDefault="00CD5B8C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433EB" w:rsidRPr="009433EB">
        <w:rPr>
          <w:rFonts w:ascii="TH SarabunIT๙" w:hAnsi="TH SarabunIT๙" w:cs="TH SarabunIT๙"/>
          <w:sz w:val="32"/>
          <w:szCs w:val="32"/>
          <w:cs/>
        </w:rPr>
        <w:t xml:space="preserve">สถานพยาบาลสัตว์ </w:t>
      </w:r>
      <w:r w:rsidR="009433EB" w:rsidRPr="009433EB">
        <w:rPr>
          <w:rFonts w:ascii="TH SarabunIT๙" w:hAnsi="TH SarabunIT๙" w:cs="TH SarabunIT๙" w:hint="cs"/>
          <w:sz w:val="32"/>
          <w:szCs w:val="32"/>
          <w:cs/>
        </w:rPr>
        <w:t>จากการจัดประชุมเจ้าหน้าที่ผู้ปฏิบัติงานในส่วนภูมิภาคประจำปี</w:t>
      </w:r>
      <w:r w:rsidR="009433EB" w:rsidRPr="009433EB">
        <w:rPr>
          <w:rFonts w:ascii="TH SarabunPSK" w:hAnsi="TH SarabunPSK" w:cs="TH SarabunPSK" w:hint="cs"/>
          <w:sz w:val="32"/>
          <w:szCs w:val="32"/>
          <w:cs/>
        </w:rPr>
        <w:t>และการออกวิเทศ</w:t>
      </w:r>
    </w:p>
    <w:p w14:paraId="33CE0F20" w14:textId="7F574E3F" w:rsidR="009433EB" w:rsidRDefault="00CD5B8C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433EB" w:rsidRPr="009433EB">
        <w:rPr>
          <w:rFonts w:ascii="TH SarabunPSK" w:hAnsi="TH SarabunPSK" w:cs="TH SarabunPSK" w:hint="cs"/>
          <w:sz w:val="32"/>
          <w:szCs w:val="32"/>
          <w:cs/>
        </w:rPr>
        <w:t xml:space="preserve">งานนอกสถานที่ของกองสวัสดิภาพสัตว์และสัตวแพทย์บริการ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20%</w:t>
      </w:r>
    </w:p>
    <w:p w14:paraId="357FA7E5" w14:textId="7F6BAD98" w:rsidR="00CD5B8C" w:rsidRPr="00CD5B8C" w:rsidRDefault="00CD5B8C" w:rsidP="00CD5B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CD5B8C">
        <w:rPr>
          <w:rFonts w:ascii="TH SarabunPSK" w:hAnsi="TH SarabunPSK" w:cs="TH SarabunPSK"/>
          <w:sz w:val="32"/>
          <w:szCs w:val="32"/>
        </w:rPr>
        <w:t xml:space="preserve"> </w:t>
      </w:r>
      <w:r w:rsidRPr="00CD5B8C">
        <w:rPr>
          <w:rFonts w:ascii="TH SarabunPSK" w:hAnsi="TH SarabunPSK" w:cs="TH SarabunPSK" w:hint="cs"/>
          <w:sz w:val="32"/>
          <w:szCs w:val="32"/>
          <w:cs/>
        </w:rPr>
        <w:t>รวบรวมข้อมูลทั้งหมด คิด วิเคราะห์ แยกแยะ บูรณาการ จัดทำเป็นคู่มือ</w:t>
      </w:r>
      <w:r>
        <w:rPr>
          <w:rFonts w:ascii="TH SarabunPSK" w:hAnsi="TH SarabunPSK" w:cs="TH SarabunPSK"/>
          <w:sz w:val="32"/>
          <w:szCs w:val="32"/>
        </w:rPr>
        <w:t xml:space="preserve">                    30%</w:t>
      </w:r>
    </w:p>
    <w:p w14:paraId="63211242" w14:textId="7D58C1DF" w:rsidR="00CD5B8C" w:rsidRPr="009433EB" w:rsidRDefault="00CD5B8C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96D456" w14:textId="00A9AE50" w:rsidR="00234AFA" w:rsidRPr="007034AA" w:rsidRDefault="007034AA" w:rsidP="007034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34AFA" w:rsidRPr="00703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149C" w:rsidRPr="007034AA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AD1BF1" w:rsidRPr="00703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  <w:r w:rsidR="00234AFA" w:rsidRPr="00703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4AFA" w:rsidRPr="007034A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4AFA" w:rsidRPr="007034AA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234AFA" w:rsidRPr="007034A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84FE85" w14:textId="77777777" w:rsidR="00234AFA" w:rsidRPr="006E078C" w:rsidRDefault="00234AFA" w:rsidP="00234AFA">
      <w:pPr>
        <w:pStyle w:val="ListParagraph"/>
        <w:ind w:left="14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4FA13" w14:textId="0F25BD8C" w:rsidR="00234AFA" w:rsidRPr="00A31622" w:rsidRDefault="00A31622" w:rsidP="00A316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450A755" w14:textId="0890F527" w:rsidR="00421273" w:rsidRDefault="00421273" w:rsidP="00421273">
      <w:pPr>
        <w:pStyle w:val="ListParagraph"/>
        <w:ind w:left="1515"/>
        <w:jc w:val="thaiDistribute"/>
        <w:rPr>
          <w:rFonts w:ascii="TH SarabunIT๙" w:hAnsi="TH SarabunIT๙" w:cs="TH SarabunIT๙"/>
          <w:sz w:val="32"/>
          <w:szCs w:val="32"/>
        </w:rPr>
      </w:pPr>
      <w:r w:rsidRPr="00421273">
        <w:rPr>
          <w:rFonts w:ascii="TH SarabunIT๙" w:hAnsi="TH SarabunIT๙" w:cs="TH SarabunIT๙"/>
          <w:sz w:val="32"/>
          <w:szCs w:val="32"/>
          <w:cs/>
        </w:rPr>
        <w:t xml:space="preserve">ใช้เป็นคู่มือสำหรับเจ้าหน้าที่ปศุสัตว์ ปศุสัตว์ระดับอำเภอ ,จังหวัด รวมถึงระดับเขต ในการตรวจรับรองสถานพยาบาลสัตว์ </w:t>
      </w:r>
    </w:p>
    <w:p w14:paraId="3C199496" w14:textId="77777777" w:rsidR="007034AA" w:rsidRPr="00421273" w:rsidRDefault="007034AA" w:rsidP="00421273">
      <w:pPr>
        <w:pStyle w:val="ListParagraph"/>
        <w:ind w:left="151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A88DE" w14:textId="77777777" w:rsidR="00234AFA" w:rsidRPr="00A31622" w:rsidRDefault="00234AFA" w:rsidP="00A316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815794" w14:textId="3936F7F2" w:rsidR="00234AFA" w:rsidRPr="005E3ECE" w:rsidRDefault="00234AFA" w:rsidP="00234A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3EC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3EC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AE99C7B" w14:textId="77777777" w:rsidR="00F70755" w:rsidRDefault="00234AFA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 xml:space="preserve">  ต้องทำการรวบรวมข้อมูลด้านกฎหมาย</w:t>
      </w:r>
      <w:r w:rsidR="001005E7" w:rsidRPr="009433EB">
        <w:rPr>
          <w:rFonts w:ascii="TH SarabunIT๙" w:hAnsi="TH SarabunIT๙" w:cs="TH SarabunIT๙"/>
          <w:sz w:val="32"/>
          <w:szCs w:val="32"/>
          <w:cs/>
        </w:rPr>
        <w:t>กฎหมายสถานพยาบาลสัตว์</w:t>
      </w:r>
      <w:r w:rsidR="001005E7">
        <w:rPr>
          <w:rFonts w:ascii="TH SarabunPSK" w:hAnsi="TH SarabunPSK" w:cs="TH SarabunPSK" w:hint="cs"/>
          <w:sz w:val="32"/>
          <w:szCs w:val="32"/>
          <w:cs/>
        </w:rPr>
        <w:t xml:space="preserve"> ให้ครบถ้วนเพื่อวิเคราะห์จุดอ่อน</w:t>
      </w:r>
    </w:p>
    <w:p w14:paraId="57FC2C5D" w14:textId="77777777" w:rsidR="00F70755" w:rsidRDefault="00F70755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>จุดแข็งของการบังคับใช้ และต้องวิเคราะห์ร่วมกับกฎหมายฉบับอื่นเพื่อให้การบังคับใช้งานมีความ</w:t>
      </w:r>
    </w:p>
    <w:p w14:paraId="77D49E12" w14:textId="76EC78D0" w:rsidR="00F70755" w:rsidRDefault="00F70755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>เป็นไปได้มากที่สุด และง่ายต่อการใช้งาน โดยต้องสังเคราะห์ร่วมกับประส</w:t>
      </w:r>
      <w:r w:rsidR="00AA4875">
        <w:rPr>
          <w:rFonts w:ascii="TH SarabunPSK" w:hAnsi="TH SarabunPSK" w:cs="TH SarabunPSK" w:hint="cs"/>
          <w:sz w:val="32"/>
          <w:szCs w:val="32"/>
          <w:cs/>
        </w:rPr>
        <w:t>บ</w:t>
      </w:r>
      <w:r w:rsidR="001005E7">
        <w:rPr>
          <w:rFonts w:ascii="TH SarabunPSK" w:hAnsi="TH SarabunPSK" w:cs="TH SarabunPSK" w:hint="cs"/>
          <w:sz w:val="32"/>
          <w:szCs w:val="32"/>
          <w:cs/>
        </w:rPr>
        <w:t>การณ์ของเจ้าหน้าที่</w:t>
      </w:r>
    </w:p>
    <w:p w14:paraId="0A09CC0B" w14:textId="32A93A3E" w:rsidR="00234AFA" w:rsidRPr="007E1C7D" w:rsidRDefault="00F70755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>ผู้ใช้งานจริง ทั้งเจ้าหน้าที่ในส่วนกลางและส่วนภูมิภาคของกรมปศุสัตว์</w:t>
      </w:r>
    </w:p>
    <w:p w14:paraId="2CEFA74C" w14:textId="776F04DF" w:rsidR="00234AFA" w:rsidRDefault="00234AFA" w:rsidP="00234A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14:paraId="00F1D9C4" w14:textId="0CD2D443" w:rsidR="00234AFA" w:rsidRPr="005E3ECE" w:rsidRDefault="00234AFA" w:rsidP="00234A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11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Pr="005E3E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หรือคาดว่าจะนำไปใช้ประโยชน์</w:t>
      </w:r>
    </w:p>
    <w:p w14:paraId="30450801" w14:textId="1E306DF3" w:rsidR="00F70755" w:rsidRPr="00421273" w:rsidRDefault="00F70755" w:rsidP="00F70755">
      <w:pPr>
        <w:pStyle w:val="ListParagraph"/>
        <w:ind w:left="1515"/>
        <w:jc w:val="thaiDistribute"/>
        <w:rPr>
          <w:rFonts w:ascii="TH SarabunIT๙" w:hAnsi="TH SarabunIT๙" w:cs="TH SarabunIT๙"/>
          <w:sz w:val="32"/>
          <w:szCs w:val="32"/>
        </w:rPr>
      </w:pPr>
      <w:r w:rsidRPr="00421273">
        <w:rPr>
          <w:rFonts w:ascii="TH SarabunIT๙" w:hAnsi="TH SarabunIT๙" w:cs="TH SarabunIT๙"/>
          <w:sz w:val="32"/>
          <w:szCs w:val="32"/>
          <w:cs/>
        </w:rPr>
        <w:t>ใช้เป็นคู่มือสำหรับเจ้าหน้าที่ปศุสัตว์ ปศุสัตว์ระดั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21273">
        <w:rPr>
          <w:rFonts w:ascii="TH SarabunIT๙" w:hAnsi="TH SarabunIT๙" w:cs="TH SarabunIT๙"/>
          <w:sz w:val="32"/>
          <w:szCs w:val="32"/>
          <w:cs/>
        </w:rPr>
        <w:t xml:space="preserve">จังหวัด รวมถึงระดับเขต ในการตรวจรับรองสถานพยาบาลสัตว์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เพื่อให้มีมาตรฐานเดียวกันทั้งประเทศ ลดดุลยพินิจในการบังคับใช้</w:t>
      </w:r>
      <w:r w:rsidR="00AA4875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ของเจ้าหน้าที่และตรงตามพระราชบัญญัติสถานพยาบาลสัตว์</w:t>
      </w:r>
    </w:p>
    <w:p w14:paraId="593BEECC" w14:textId="78B73B58" w:rsidR="00C87F73" w:rsidRPr="00950AA7" w:rsidRDefault="00C87F73" w:rsidP="00C87F73">
      <w:pPr>
        <w:pStyle w:val="ListParagraph"/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14:paraId="0EFB8AF4" w14:textId="3E50A13E" w:rsidR="00234AFA" w:rsidRPr="00950AA7" w:rsidRDefault="00234AFA" w:rsidP="00234AFA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50AA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630E661D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14:paraId="17F6AA30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6CEBBF30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2B1286C8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00C96154" w14:textId="77777777" w:rsidR="00234AFA" w:rsidRPr="00EF770A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8A78F9C" w14:textId="77777777" w:rsidR="00234AFA" w:rsidRPr="00EF770A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5F3D2113" w14:textId="77777777" w:rsidR="00234AFA" w:rsidRPr="00EF770A" w:rsidRDefault="00234AFA" w:rsidP="00234AFA">
      <w:pPr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นายเ</w:t>
      </w:r>
      <w:r>
        <w:rPr>
          <w:rFonts w:ascii="TH SarabunPSK" w:hAnsi="TH SarabunPSK" w:cs="TH SarabunPSK" w:hint="cs"/>
          <w:sz w:val="32"/>
          <w:szCs w:val="32"/>
          <w:cs/>
        </w:rPr>
        <w:t>พิ่มศิลป์ บุญน้อม</w:t>
      </w:r>
      <w:r w:rsidRPr="00EF770A">
        <w:rPr>
          <w:rFonts w:ascii="TH SarabunPSK" w:hAnsi="TH SarabunPSK" w:cs="TH SarabunPSK"/>
          <w:sz w:val="32"/>
          <w:szCs w:val="32"/>
        </w:rPr>
        <w:t xml:space="preserve">)  </w:t>
      </w:r>
    </w:p>
    <w:p w14:paraId="472AAD32" w14:textId="77777777" w:rsidR="00234AFA" w:rsidRPr="00EF770A" w:rsidRDefault="00234AFA" w:rsidP="00234AF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24D8AE5B" w14:textId="43FD2620" w:rsidR="00234AFA" w:rsidRPr="007034AA" w:rsidRDefault="00234AFA" w:rsidP="007034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EF770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17C1F647" w14:textId="0711B918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128A4F0" w14:textId="77777777" w:rsidR="00234AFA" w:rsidRPr="00EF770A" w:rsidRDefault="00234AFA" w:rsidP="00234AFA">
      <w:pPr>
        <w:pStyle w:val="Heading2"/>
        <w:rPr>
          <w:rFonts w:ascii="TH SarabunPSK" w:hAnsi="TH SarabunPSK" w:cs="TH SarabunPSK"/>
        </w:rPr>
      </w:pPr>
      <w:r w:rsidRPr="00EF770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C5641EF" w14:textId="77777777" w:rsidR="00D73AD3" w:rsidRPr="00EF770A" w:rsidRDefault="00D73AD3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0091803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17EAE9CF" w14:textId="2F114BC5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สิทธิพร อนันต์จินดา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7A2B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43274">
        <w:rPr>
          <w:rFonts w:ascii="TH SarabunPSK" w:hAnsi="TH SarabunPSK" w:cs="TH SarabunPSK" w:hint="cs"/>
          <w:sz w:val="32"/>
          <w:szCs w:val="32"/>
          <w:cs/>
        </w:rPr>
        <w:t xml:space="preserve">สมเกียรติ </w:t>
      </w:r>
      <w:proofErr w:type="gramStart"/>
      <w:r w:rsidR="00643274">
        <w:rPr>
          <w:rFonts w:ascii="TH SarabunPSK" w:hAnsi="TH SarabunPSK" w:cs="TH SarabunPSK" w:hint="cs"/>
          <w:sz w:val="32"/>
          <w:szCs w:val="32"/>
          <w:cs/>
        </w:rPr>
        <w:t>พันธ</w:t>
      </w:r>
      <w:r w:rsidR="007A2B80">
        <w:rPr>
          <w:rFonts w:ascii="TH SarabunPSK" w:hAnsi="TH SarabunPSK" w:cs="TH SarabunPSK" w:hint="cs"/>
          <w:sz w:val="32"/>
          <w:szCs w:val="32"/>
          <w:cs/>
        </w:rPr>
        <w:t>์</w:t>
      </w:r>
      <w:r w:rsidR="00643274">
        <w:rPr>
          <w:rFonts w:ascii="TH SarabunPSK" w:hAnsi="TH SarabunPSK" w:cs="TH SarabunPSK" w:hint="cs"/>
          <w:sz w:val="32"/>
          <w:szCs w:val="32"/>
          <w:cs/>
        </w:rPr>
        <w:t>ศรี</w:t>
      </w:r>
      <w:r w:rsidRPr="00EF770A">
        <w:rPr>
          <w:rFonts w:ascii="TH SarabunPSK" w:hAnsi="TH SarabunPSK" w:cs="TH SarabunPSK"/>
          <w:sz w:val="32"/>
          <w:szCs w:val="32"/>
        </w:rPr>
        <w:t xml:space="preserve">  )</w:t>
      </w:r>
      <w:proofErr w:type="gramEnd"/>
    </w:p>
    <w:p w14:paraId="2A185EF3" w14:textId="77777777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</w:t>
      </w:r>
      <w:r>
        <w:rPr>
          <w:rFonts w:ascii="TH SarabunPSK" w:hAnsi="TH SarabunPSK" w:cs="TH SarabunPSK" w:hint="cs"/>
          <w:sz w:val="32"/>
          <w:szCs w:val="32"/>
          <w:cs/>
        </w:rPr>
        <w:t>องสวัสดิภาพสัตว์</w:t>
      </w:r>
    </w:p>
    <w:p w14:paraId="03FF6553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236EF1F7" w14:textId="272B5233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……………./……………………/…………..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 …………/…………………../………...</w:t>
      </w:r>
    </w:p>
    <w:p w14:paraId="694A74E9" w14:textId="77777777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BE3FFEE" w14:textId="5C8BDF42" w:rsidR="00234AFA" w:rsidRPr="00234AFA" w:rsidRDefault="00234AFA" w:rsidP="00234AF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</w:t>
      </w:r>
    </w:p>
    <w:p w14:paraId="04DE1BB1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A5B2AF" w14:textId="77777777" w:rsidR="00234AFA" w:rsidRPr="00EF770A" w:rsidRDefault="00234AFA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9EDD7FC" w14:textId="77777777" w:rsidR="00491D88" w:rsidRPr="00EF770A" w:rsidRDefault="00491D88" w:rsidP="00491D8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</w:rPr>
        <w:t>4</w:t>
      </w:r>
    </w:p>
    <w:p w14:paraId="248398FE" w14:textId="77777777" w:rsidR="00491D88" w:rsidRPr="00EF770A" w:rsidRDefault="00491D88" w:rsidP="00491D8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F7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EF770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EF7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79115D2" w14:textId="77777777" w:rsidR="00491D88" w:rsidRPr="00EF770A" w:rsidRDefault="00491D88" w:rsidP="00491D8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8F0543">
        <w:rPr>
          <w:rFonts w:ascii="TH SarabunPSK" w:hAnsi="TH SarabunPSK" w:cs="TH SarabunPSK"/>
          <w:b/>
          <w:bCs/>
          <w:spacing w:val="0"/>
          <w:cs/>
        </w:rPr>
        <w:t>ชื่อ</w:t>
      </w:r>
      <w:r w:rsidRPr="00EF770A">
        <w:rPr>
          <w:rFonts w:ascii="TH SarabunPSK" w:hAnsi="TH SarabunPSK" w:cs="TH SarabunPSK"/>
          <w:spacing w:val="0"/>
        </w:rPr>
        <w:t>…………</w:t>
      </w:r>
      <w:r w:rsidRPr="00EF770A">
        <w:rPr>
          <w:rFonts w:ascii="TH SarabunPSK" w:hAnsi="TH SarabunPSK" w:cs="TH SarabunPSK" w:hint="cs"/>
          <w:spacing w:val="0"/>
          <w:cs/>
        </w:rPr>
        <w:t>นายเพิ่มศิลป์ บุญน้อม</w:t>
      </w:r>
      <w:r w:rsidRPr="00EF770A">
        <w:rPr>
          <w:rFonts w:ascii="TH SarabunPSK" w:hAnsi="TH SarabunPSK" w:cs="TH SarabunPSK"/>
          <w:spacing w:val="0"/>
        </w:rPr>
        <w:t>………………</w:t>
      </w:r>
    </w:p>
    <w:p w14:paraId="43FF196B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EF770A">
        <w:rPr>
          <w:rFonts w:ascii="TH SarabunPSK" w:hAnsi="TH SarabunPSK" w:cs="TH SarabunPSK"/>
          <w:sz w:val="32"/>
          <w:szCs w:val="32"/>
        </w:rPr>
        <w:t>…..…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นายสัตวแพทย์ชำนาญการพิเศษ</w:t>
      </w:r>
      <w:r w:rsidRPr="00EF770A">
        <w:rPr>
          <w:rFonts w:ascii="TH SarabunPSK" w:hAnsi="TH SarabunPSK" w:cs="TH SarabunPSK"/>
          <w:sz w:val="32"/>
          <w:szCs w:val="32"/>
        </w:rPr>
        <w:t>…...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EF770A">
        <w:rPr>
          <w:rFonts w:ascii="TH SarabunPSK" w:hAnsi="TH SarabunPSK" w:cs="TH SarabunPSK"/>
          <w:sz w:val="32"/>
          <w:szCs w:val="32"/>
        </w:rPr>
        <w:t>………907….…</w:t>
      </w:r>
    </w:p>
    <w:p w14:paraId="2C7EE893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สวัสดิภาพสัตว์และสัตวแพทย์บริการ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………………………………………………….…………….………..</w:t>
      </w:r>
    </w:p>
    <w:p w14:paraId="1BAD2CEA" w14:textId="77777777" w:rsidR="00491D88" w:rsidRPr="003C354C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9131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354C">
        <w:rPr>
          <w:rFonts w:ascii="TH SarabunPSK" w:hAnsi="TH SarabunPSK" w:cs="TH SarabunPSK"/>
          <w:sz w:val="32"/>
          <w:szCs w:val="32"/>
          <w:cs/>
        </w:rPr>
        <w:t>พัฒนา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แนวทางและ</w:t>
      </w:r>
      <w:r w:rsidRPr="003C354C">
        <w:rPr>
          <w:rFonts w:ascii="TH SarabunPSK" w:hAnsi="TH SarabunPSK" w:cs="TH SarabunPSK"/>
          <w:sz w:val="32"/>
          <w:szCs w:val="32"/>
          <w:cs/>
        </w:rPr>
        <w:t>ระบบ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การจัดการการแก้ปัญหากรณีพบปัญหาการทารุณกรรมและการจัดสวัสดิภาพสัตว์ในหน่วยงานของกรมปศุสัตว์ให้เกิดประสิท</w:t>
      </w:r>
      <w:r>
        <w:rPr>
          <w:rFonts w:ascii="TH SarabunPSK" w:hAnsi="TH SarabunPSK" w:cs="TH SarabunPSK" w:hint="cs"/>
          <w:sz w:val="32"/>
          <w:szCs w:val="32"/>
          <w:cs/>
        </w:rPr>
        <w:t>ธิ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ภาพสูงสุด โดยไม่เสียรูปคดีในการพิจารณาความตามกฎหมาย</w:t>
      </w:r>
      <w:r w:rsidRPr="003C354C">
        <w:rPr>
          <w:rFonts w:ascii="TH SarabunPSK" w:hAnsi="TH SarabunPSK" w:cs="TH SarabunPSK"/>
          <w:sz w:val="32"/>
          <w:szCs w:val="32"/>
        </w:rPr>
        <w:t>………….</w:t>
      </w:r>
    </w:p>
    <w:p w14:paraId="5DA0DADB" w14:textId="6C1467FB" w:rsidR="00491D88" w:rsidRPr="005B6654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14:paraId="7EF8F931" w14:textId="1FE2F9EC" w:rsidR="00491D88" w:rsidRPr="005B6654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62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ประเทศไทยเริ่มมีการให้ความสำคัญในการป้องกันการทารุณกรรมสัตว์และการจัดสวัสดิภาพมาตั้งแต่ก่อน ปี 2557 จนกระทั้งหน่วยงานทั้งภาครัฐและภาคประชาชนร่วมกันผลักดันจนเกิดกฎหมายคุ้มครองสัตว์ขึ้นมา คือ พระราชบัญญัติป้องกันการทารุณกรรมและการจัดสวัสดิภาพสัตว์ พ.ศ. 2557 ขึ้นและกรมปศุสัตว์เป็นหน่วยงานที่ดูแลเรื่องการควบคุม กำกับดูแลและบังคับใช้กฎหมายดังกล่าวรวมถึง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กฏกระทรวง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และประกาศกรมปศุสัตว์ ระเบียบกรมปศุสัตว์</w:t>
      </w:r>
      <w:r w:rsidRPr="005B665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5B6654">
        <w:rPr>
          <w:rFonts w:ascii="TH SarabunPSK" w:hAnsi="TH SarabunPSK" w:cs="TH SarabunPSK" w:hint="cs"/>
          <w:sz w:val="32"/>
          <w:szCs w:val="32"/>
          <w:cs/>
        </w:rPr>
        <w:t xml:space="preserve">ที่เพิ่มเติมเข้ามา </w:t>
      </w:r>
      <w:r>
        <w:rPr>
          <w:rFonts w:ascii="TH SarabunPSK" w:hAnsi="TH SarabunPSK" w:cs="TH SarabunPSK" w:hint="cs"/>
          <w:sz w:val="32"/>
          <w:szCs w:val="32"/>
          <w:cs/>
        </w:rPr>
        <w:t>โดยมอบหมายให้</w:t>
      </w:r>
      <w:r w:rsidRPr="005B6654">
        <w:rPr>
          <w:rFonts w:ascii="TH SarabunPSK" w:hAnsi="TH SarabunPSK" w:cs="TH SarabunPSK" w:hint="cs"/>
          <w:sz w:val="32"/>
          <w:szCs w:val="32"/>
          <w:cs/>
        </w:rPr>
        <w:t xml:space="preserve">กองสวัสดิภาพสัตว์และสัตวแพทย์บริการเป็นหน่วยงานที่ดูแลกฎหมายฉบับนี้โดยตรง และในปัจจุบันพบว่าแนวทางและวิธีการ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ในการดำเนินคดียังปัญหาหลายจุดที่ยังไม่เป็นไปตามหลักการทางนิติศาสตร์ เนื่องจากงานด้านการจัดสวัสดิภาพ และทารุณกรรมเป็นปัญหาที่ค่อนข้างละเอียดอ่อนทางด้านจิตใจและยากต่อการตัดสินด้วยวิธีการทางด้านกฎหมายอย่างเดียวต้องเข้าใจในความต้องการของสังคมด้วย ดังนั้นการดำเนินการที่ดีต้องอาศัยองค์ความรู้หลายแขนงเข้าข่ายวิธีการทางสหวิชาชีพ ซึ่งสำหรับเจ้าหน้าที่กรมปศุสัตว์ถือว่าไม่ใช่เรื่องง่ายเลย เพราะไม่มีใครที่จะมีความถนัดไปทุกเรื่องที่จะแก้ปัญหาได้ด้วยแค่เฉพาะหน่วยงานกรมปศุสัตว์ ดังนั้นแนวทางการปฏิบัติงานที่เหมาะสมจึงมีความจำเป็นอย่างยิ่ง </w:t>
      </w:r>
    </w:p>
    <w:p w14:paraId="307CD3BF" w14:textId="184B4B42" w:rsidR="00491D88" w:rsidRDefault="00491D88" w:rsidP="00491D88">
      <w:pPr>
        <w:rPr>
          <w:rFonts w:ascii="TH SarabunPSK" w:hAnsi="TH SarabunPSK" w:cs="TH SarabunPSK"/>
          <w:b/>
          <w:bCs/>
          <w:sz w:val="32"/>
          <w:szCs w:val="32"/>
        </w:rPr>
      </w:pPr>
      <w:r w:rsidRPr="00D56E51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D56E5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D56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FD42579" w14:textId="0B7D5C32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แนวคิดทาง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การจัดการการแก้ปัญหากรณีพบปัญหาการทารุณกรรมและการจัดสวัสด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ควรจะประกอบไปด้วย ลักษณะงานที่เจ้าหน้าที่เข้าไปปฏิบัติงานโดยตรง (</w:t>
      </w:r>
      <w:r>
        <w:rPr>
          <w:rFonts w:ascii="TH SarabunPSK" w:hAnsi="TH SarabunPSK" w:cs="TH SarabunPSK"/>
          <w:sz w:val="32"/>
          <w:szCs w:val="32"/>
        </w:rPr>
        <w:t xml:space="preserve">active) </w:t>
      </w:r>
      <w:r>
        <w:rPr>
          <w:rFonts w:ascii="TH SarabunPSK" w:hAnsi="TH SarabunPSK" w:cs="TH SarabunPSK" w:hint="cs"/>
          <w:sz w:val="32"/>
          <w:szCs w:val="32"/>
          <w:cs/>
        </w:rPr>
        <w:t>และลักษณะงานที่เจ้าหน้าที่เข้าไปให้ความรู้ความเข้าใจในกฎหมาย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พระราชบัญญัติป้องกันการทารุณกรรมและการจัดสวัสดิภาพสัตว์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และการสร้างความเข้าใจในเรื่องการจัดสวัสดิภาพสัตว์แก่ประชาชน (</w:t>
      </w:r>
      <w:r>
        <w:rPr>
          <w:rFonts w:ascii="TH SarabunPSK" w:hAnsi="TH SarabunPSK" w:cs="TH SarabunPSK"/>
          <w:sz w:val="32"/>
          <w:szCs w:val="32"/>
        </w:rPr>
        <w:t>passive)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เพื่อให้เกิดการแก้ปัญหาด้วยตนเองในชุมชนก่อนที่จะถึงมือพนักงานเจ้าหน้าที่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โดยมีขั้นตอนดังนี้</w:t>
      </w:r>
    </w:p>
    <w:p w14:paraId="48AE59B0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ลักษณะงานที่เจ้าหน้าที่เข้าไปปฏิบัติงานโดยตรง (</w:t>
      </w:r>
      <w:r>
        <w:rPr>
          <w:rFonts w:ascii="TH SarabunPSK" w:hAnsi="TH SarabunPSK" w:cs="TH SarabunPSK"/>
          <w:sz w:val="32"/>
          <w:szCs w:val="32"/>
        </w:rPr>
        <w:t>active)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ส่วน ดังนี้</w:t>
      </w:r>
    </w:p>
    <w:p w14:paraId="63B3A0C2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ในด้านการเผชิญหน้ากับสังคม</w:t>
      </w:r>
    </w:p>
    <w:p w14:paraId="7D2B1AEC" w14:textId="474ED344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 xml:space="preserve">โดยการปฏิบัติงานในส่วนของเจ้าหน้าที่ ควรทำความเข้าใจในด้านการใช้กฎหมาย และการปฏิบัติงานร่วมกับหน่วยงานราชการอื่นๆที่ใช้กฎหมายที่เกี่ยวข้อง ให้การดำเนินการเป็นไปอย่างถูกต้องและสะดวก โดยเฉพาะในแง่ของการ ตรวจสอบ จับกุม ยึดอายัด ซึ่งนอกจากการใช้ความรู้ด้านกฎหมายแล้ว ต้องอาศัยองค์ความรู้ด้านอื่นๆด้วย เช่น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สังคม เช่นการปฏิสัมพันธ์กับผู้ร้องเรียนและผู้ถูกร้องเรียน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ให้เกิดความเข้าใจซึ่งกันและกันกับเจ้าหน้าที่</w:t>
      </w:r>
      <w:r w:rsidRPr="00FC5646">
        <w:rPr>
          <w:rFonts w:ascii="TH SarabunPSK" w:hAnsi="TH SarabunPSK" w:cs="TH SarabunPSK"/>
          <w:sz w:val="32"/>
          <w:szCs w:val="32"/>
        </w:rPr>
        <w:t>(Empathy)</w:t>
      </w:r>
      <w:r w:rsidRPr="00FC5646">
        <w:rPr>
          <w:rFonts w:ascii="TH SarabunPSK" w:hAnsi="TH SarabunPSK" w:cs="TH SarabunPSK" w:hint="cs"/>
          <w:sz w:val="32"/>
          <w:szCs w:val="32"/>
          <w:cs/>
        </w:rPr>
        <w:t xml:space="preserve"> เพื่อไม่ให้เกิดความเข้าใจผิดกระทบกระทั่งกัน การปฏิสัมพันธ์กับ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องค์กรจัดสวัสดิภาพสัตว์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NGO)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อย่างยิ่ง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กรณีไม่ให้ล่วงล้ำหรือละเมิดขั้นตอนการปฏิบัติงานตามกฎหมายของเจ้าหน้าที่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โดยเฉพาะการล่วงละเมิดของกลางไปเป็นประโยชน์ส่วนตน ตลอดจนองค์ความรู้ด้านการสืบสวน เพื่อหาหลักฐานในลักษณะองค์รวม เช่น สังคมและสิ่งแวดล้อม สภาพการเลี้ยงดูและพฤติกรรมที่เกิดปัญหากับสัตว์ ตลอดจน องค์ความรู้ทางจิตวิทยาบุคคล โดยเฉพาะการประเมินสภาวะจิตของผู้ก่อเหตุทารุณกรรมสัตว์หรือจัดสวัสดิภาพสัตว์ไม่ดี ว่ามีความสัมพันธ์กันหรือไม่ ตลอดจนการปฏิสัม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พันธ์</w:t>
      </w:r>
      <w:r>
        <w:rPr>
          <w:rFonts w:ascii="TH SarabunPSK" w:hAnsi="TH SarabunPSK" w:cs="TH SarabunPSK" w:hint="cs"/>
          <w:sz w:val="32"/>
          <w:szCs w:val="32"/>
          <w:cs/>
        </w:rPr>
        <w:t>กับสื่อ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ผู้สื่อข่าว ซึ่งส่วนใหญ่มักจะนำไปสู่การเผยแพร่ข้อมูลที่ยังไม่ถูกต้องทั้งหมด โดยกระบวนการทั้งหมดควรอยู่ในขอบเขตที่ควบคุมได้และสามารถรายงานต่อผู้บังคับบัญชาได้ทุกขั้นตอน ก่อนที่การพิจารณาคดีจะเสร็จสิ้น</w:t>
      </w:r>
    </w:p>
    <w:p w14:paraId="79B4D7E0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ส่วนที่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ในด้านการเผชิญหน้ากับสัตว์ที่ถูกทารุณกรรม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มีการจัดสวัสดิภาพที่ไม่ดี      </w:t>
      </w:r>
    </w:p>
    <w:p w14:paraId="29CAAE3A" w14:textId="30FCB1EE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6200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 xml:space="preserve">โดยการปฏิบัติงานในส่วนของเจ้าหน้าที่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ในส่วนการดูแลสัตว์ที่เป็นของกลางมักพบปัญหาดังต่อไปนี้</w:t>
      </w:r>
    </w:p>
    <w:p w14:paraId="5F8AB8AA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สัตว์บาดเจ็บและเสียชีวิตจากการถูกทารุณกรรม สุขภาพแย่เนื่องจากการจัดสวัสดิภาพที่ไม่ดี โรคระบาดที่เกิดขึ้น ตลอดจนซากสัตว์ที่เสียชีวิตหรือหลักฐานอื่นๆที่ชักนำให้ต้องสงสัย </w:t>
      </w:r>
    </w:p>
    <w:p w14:paraId="67DB4A8A" w14:textId="7B9CBB5D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00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 สัตว์บาดเจ็บจากการถูกทารุณกรรม สุขภาพแย่เนื่องจากการจัดสวัสดิภาพที่ไม่ดี การแก้ปัญหาในกรณีเป็นกระบวนการที่สำคัญมากที่จะต้องช่วยชีวิตสัตว์ให้ได้ต้องอาศัยองค์ความรู้ทางการสัตวแพทย์(</w:t>
      </w:r>
      <w:r>
        <w:rPr>
          <w:rFonts w:ascii="TH SarabunPSK" w:hAnsi="TH SarabunPSK" w:cs="TH SarabunPSK"/>
          <w:sz w:val="32"/>
          <w:szCs w:val="32"/>
        </w:rPr>
        <w:t>veterinary medicine)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เพื่อทำการรักษาให้สัตว์หายจากการบาดเจ็บ และบำบัดอาการให้ฟื้นฟูขึ้นมา และองค์ความรู้ทางสัตวบาล</w:t>
      </w:r>
      <w:r>
        <w:rPr>
          <w:rFonts w:ascii="TH SarabunPSK" w:hAnsi="TH SarabunPSK" w:cs="TH SarabunPSK"/>
          <w:sz w:val="32"/>
          <w:szCs w:val="32"/>
        </w:rPr>
        <w:t>(Husbandry)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เพื่อจัดสวัสดิภาพสัตว์ให้เหมาะสมต่อไป โดยเฉพาะในช่วงเวลาที่คดีความยังไม่เสร็จสิ้น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ในกรณีนี้อาจรวมไปถึงการควบคุมสัตว์เร่ร่อน และการจัดสวัสดิภาพในแง่ของการเลี้ยงดูสัตว์ที่ถูกยึดอายัดเป็นของกลางด้วย ซึ่งถ้าเกิดความเสียหายขึ้นจะก่อให้เกิดความเสียหายต่อชื่อเสียงของกรมปศุสัตว์ได้ เป็นสิ่งที่ควรให้ความสำคัญมากไม่แพ้วิธีการดำเนินคดีทางกฎหมาย</w:t>
      </w:r>
    </w:p>
    <w:p w14:paraId="62C788D7" w14:textId="5601F092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ในกรณีที่พบสัตว์เสียชีวิตหรือซากสัตว์จากการถูกทารุณกรรม และจากการจัดสวัสดิภาพที่ไม่ดี กรณีนี้ต้องอาศัย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องค์ความรู้ด้านกระบวนการนิติวิทยาศาสตร์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ทางสัตวแพทย์(</w:t>
      </w:r>
      <w:r>
        <w:rPr>
          <w:rFonts w:ascii="TH SarabunPSK" w:hAnsi="TH SarabunPSK" w:cs="TH SarabunPSK"/>
          <w:sz w:val="32"/>
          <w:szCs w:val="32"/>
        </w:rPr>
        <w:t xml:space="preserve">veterinary forensic)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เบื้องต้น ในการเก็บหลักฐานจากของกลางด้วยวิธีที่ถูกต้อง เพื่อนำส่งห้องปฏิบัติการที่ผ่านการรับรองมาตรฐานและนำไปสู่หลักฐานที่ถูกต้องสำหรับรูปคดีในชั้นศาล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ซึ่งในส่วนนี้มีความสำคัญและถือเป็นงานที่ต้องปฏิบัติโดยเจ้าหน้าที่ที่เชี่ยวชาญ หรือมีประสปการณ์ โดยหน่วยงานของรัฐคือกรมปศุสัตว์ต้องให้ความสำคัญในการอบรมให้ความรู้บุคคลากรผู้ปฏิบัติงาน และบุคลากรเฉพาะด้านทางห้องปฏิบัติการด้วยเพื่อรองรับกรณีดังกล่าว</w:t>
      </w:r>
    </w:p>
    <w:p w14:paraId="1BD991D9" w14:textId="47BEEAB9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ลักษณะงานที่เจ้าหน้าที่เข้าไปให้ความรู้ความเข้าใจในกฎหมาย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พระราชบัญญัติป้องกันการทารุณกรรมและการจัดสวัสดิภาพสัตว์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หรือความเข้าใจในเรื่องการจัดสวัสดิภาพสัตว์แก่ประชาชน (</w:t>
      </w:r>
      <w:r>
        <w:rPr>
          <w:rFonts w:ascii="TH SarabunPSK" w:hAnsi="TH SarabunPSK" w:cs="TH SarabunPSK"/>
          <w:sz w:val="32"/>
          <w:szCs w:val="32"/>
        </w:rPr>
        <w:t>passive)</w:t>
      </w:r>
    </w:p>
    <w:p w14:paraId="04BD0156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ส่วน ดังนี้</w:t>
      </w:r>
    </w:p>
    <w:p w14:paraId="61E8E900" w14:textId="7A3D1980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การศึกษาและทำความเข้าใจให้สังคมในลักษณะงานที่เจ้าหน้าที่เข้าไปให้ความรู้ความเข้าใจในกฎหมาย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พระราชบัญญัติป้องกันการทารุณกรรมและการจัดสวัสดิภาพสัตว์</w:t>
      </w:r>
    </w:p>
    <w:p w14:paraId="3F3F9E02" w14:textId="30381A96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00E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ในหัวข้อนี้เกี่ยวข้องกับการปฏิบัติงานของเจ้าหน้าที่ในการบังคับใช้กฎหมายโดยตรง คือการให้ความรู้ด้านกฎหมายแก่ประชาชน เพราะเนื่องจากกฎหมายดังกล่าวเป็นจดหมายที่ใหม่ ประชาชนส่วนใหญ่ไม่รู้ในรายละเอียดของตัวกฎหมายและบทกำหนดโทษของผู้กระทำผิด จึงละเมิดหรือละเลยกฎหมายโดยทั้งเจตนาและไม่เจตนา เรียกอีกอย่างหนึ่งว่า ผิดเพราะไม่รู้ เมื่อประชาชนรู้กฎหมายแล้วส่วนใหญ่จะเกิดความระแวดระวังและหลีกเลี่ยงที่จะปฏิบัติพฤติกรรมที่ผิดกฎหมาย</w:t>
      </w:r>
    </w:p>
    <w:p w14:paraId="069D99FB" w14:textId="6D8C3091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การสร้างความเข้าใจในเรื่องการจัดสวัสดิภาพสัตว์แก่ประชาชน (</w:t>
      </w:r>
      <w:r>
        <w:rPr>
          <w:rFonts w:ascii="TH SarabunPSK" w:hAnsi="TH SarabunPSK" w:cs="TH SarabunPSK"/>
          <w:sz w:val="32"/>
          <w:szCs w:val="32"/>
        </w:rPr>
        <w:t>passive)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เพื่อให้เกิดการแก้ปัญหาด้วยตนเองในชุมชนก่อนที่จะถึงมือพนักงานเจ้าหน้าที่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728F132" w14:textId="1150AA13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ถึงแม้ในหัวข้อนี้จะไม่เกี่ยวข้องกับการปฏิบัติงานของเจ้าหน้าที่ในการบังคับใช้กฎหมายโดยตรง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แต่เป็นการสร้างความตระหนักรู้ทางสังคม โดยเฉพาะ ชุมชนรักสัตว์ ถึงไม่เลี้ยงแต่ไม่ทำร้าย และพยายามหาทางออกให้สัตว์ตัวนั้น ให้ไปอยู่ในที่ที่เหมาะสมโดยสวัสดิภาพ วิธีนี้สำคัญมาก เพราะกฎหมายที่ใช้ในประเทศไทยเป็นลักษณะที่เรียกว่า ประมวลกฎหมาย หรือ แบบที่เขียนเป็นลายลักษณ์อักษร (</w:t>
      </w:r>
      <w:r>
        <w:rPr>
          <w:rFonts w:ascii="TH SarabunPSK" w:hAnsi="TH SarabunPSK" w:cs="TH SarabunPSK"/>
          <w:sz w:val="32"/>
          <w:szCs w:val="32"/>
        </w:rPr>
        <w:t xml:space="preserve">civil law system) </w:t>
      </w:r>
      <w:r>
        <w:rPr>
          <w:rFonts w:ascii="TH SarabunPSK" w:hAnsi="TH SarabunPSK" w:cs="TH SarabunPSK" w:hint="cs"/>
          <w:sz w:val="32"/>
          <w:szCs w:val="32"/>
          <w:cs/>
        </w:rPr>
        <w:t>บังคับใช้ตามความผิดที่ได้รับ ซึ่งในหลายครั้งขัดต่อการปลูกสร้างจิตสำนึก ชวนให้คนแหกกฎมากกว่าปฏิบัติตาม ดังนั้นการปลูกฝังโดยให้ความรู้จึงสำคัญโดยเฉพาะการนำไปสู่ กฎหมายที่ทุกคนพร้อมใจกันปฏิบัติตามหรือ ลักษณะเข้าข่ายจารีต (</w:t>
      </w:r>
      <w:r>
        <w:rPr>
          <w:rFonts w:ascii="TH SarabunPSK" w:hAnsi="TH SarabunPSK" w:cs="TH SarabunPSK"/>
          <w:sz w:val="32"/>
          <w:szCs w:val="32"/>
        </w:rPr>
        <w:t xml:space="preserve">common law system)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เช่นถ้ามีใครกระทำการทารุณกรรมสัตว์หรือจัดสวัสดิภาพสัตว์ที่ไม่ดี จะไม่สามารถอยู่ในชุมชนนั้นได้ หรือเกิดการเฝ้าระวังไม่ให้เกิดเหตุการณ์ดังกล่าวในชุมชนนั้น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โดยตัวชุมชนนั้นเอง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ซึ่งถ้าแนวคิดนี้เป็นไปได้จริง หน้าที่ของหน่วยงานที่รับผิดชอบจะกระทำเพียงแค่อำนวยความสะดวกด้านกฎหมายตามสมควรและจัดหาสถานที่เพื่อการจัดสวัสดิภาพสัตว์ที่ไม่เป็นที่ต้องการของสังคมจริง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เท่านั้นและเอื้อประโยชน์ในทางอ้อมแก่เจ้าหน้าที่ในการบังคับใช้กฎหมายได้สะดวกยิ่งขึ้น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และแน่นอนเมื่อกระบวนการถูกต้องย่อม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ไม่เสียรูปคดีในการพิจารณาความตามกฎหมาย</w:t>
      </w:r>
    </w:p>
    <w:p w14:paraId="28BA0227" w14:textId="37549F85" w:rsidR="00491D88" w:rsidRPr="00235060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FC564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F156BB" w14:textId="2E656A18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="0006200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เพื่อให้เห็นถึงภาพรวมของการปฏิบัติงานบังคับใช้กฎ</w:t>
      </w:r>
      <w:r w:rsidRPr="00EF4EB0">
        <w:rPr>
          <w:rFonts w:ascii="TH SarabunPSK" w:hAnsi="TH SarabunPSK" w:cs="TH SarabunPSK" w:hint="cs"/>
          <w:sz w:val="32"/>
          <w:szCs w:val="32"/>
          <w:cs/>
        </w:rPr>
        <w:t>หมายและเห็นแนวทางในการปฏิบัติงานที่ชัดเจนขึ้น ดังนั้นคู่มือ</w:t>
      </w:r>
      <w:r>
        <w:rPr>
          <w:rFonts w:ascii="TH SarabunPSK" w:hAnsi="TH SarabunPSK" w:cs="TH SarabunPSK" w:hint="cs"/>
          <w:sz w:val="32"/>
          <w:szCs w:val="32"/>
          <w:cs/>
        </w:rPr>
        <w:t>หรือระบบปฏิบัติการ</w:t>
      </w:r>
      <w:r w:rsidRPr="00EF4EB0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EB0">
        <w:rPr>
          <w:rFonts w:ascii="TH SarabunPSK" w:hAnsi="TH SarabunPSK" w:cs="TH SarabunPSK" w:hint="cs"/>
          <w:sz w:val="32"/>
          <w:szCs w:val="32"/>
          <w:cs/>
        </w:rPr>
        <w:t>จึงมีความจำเป็นมากเพื่อให้การใช้ปฏิบัติงานของเจ้าหน้าที่เป็นไปด้วยความสะดวกและมีประสิทธิภาพ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แนวทางการใช้กฎหมายและแนวทางการปฏิบัติงานระหว่างที่คดียังไม่สิ้นสุดได้อย่างมีประสิทธิภาพสูงสุดรวมถึงคู่มือ การอบรม ระบบปฏิบัติการ เพื่อวางแนวทางการให้ความรู้แก่ประชาชนเพื่อช่วยแก้ปัญหาการป้องกันการทารุณกรรมและจัดสวัสดิภาพสัตว์อีกทางหนึ่ง ยกตัวอย่างเช่น ดังคำกล่าวที่ว่า หยุดซื้อ คือหยุดฆ่า หรือ สวัสดิภาพดี ย่อมไม่ทารุณกรรม เป็นต้นเป็นการแก้ปัญหาในเชิงพฤติกรรมของประชาชนเอง  </w:t>
      </w:r>
    </w:p>
    <w:p w14:paraId="7F98FF20" w14:textId="18634C36" w:rsidR="00491D88" w:rsidRPr="00720789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789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Pr="00720789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720789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14:paraId="2B805B80" w14:textId="77777777" w:rsidR="00491D88" w:rsidRDefault="00491D88" w:rsidP="00491D88">
      <w:pPr>
        <w:ind w:firstLine="720"/>
        <w:rPr>
          <w:rFonts w:ascii="TH SarabunPSK" w:hAnsi="TH SarabunPSK" w:cs="TH SarabunPSK"/>
          <w:sz w:val="32"/>
          <w:szCs w:val="32"/>
        </w:rPr>
      </w:pPr>
      <w:r w:rsidRPr="00720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207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20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0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0789">
        <w:rPr>
          <w:rFonts w:ascii="TH SarabunPSK" w:hAnsi="TH SarabunPSK" w:cs="TH SarabunPSK" w:hint="cs"/>
          <w:sz w:val="32"/>
          <w:szCs w:val="32"/>
          <w:cs/>
        </w:rPr>
        <w:t>การปฏิบัติการ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แก้ปัญหากรณีพบปัญหาการทารุณกรรมและการจัดสวัสดิภาพสัตว์ในหน่วยงาน</w:t>
      </w:r>
    </w:p>
    <w:p w14:paraId="7643050E" w14:textId="77777777" w:rsidR="00491D88" w:rsidRPr="00720789" w:rsidRDefault="00491D88" w:rsidP="00491D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ของกรมปศุสัตว์ให้เกิดประสิท</w:t>
      </w:r>
      <w:r>
        <w:rPr>
          <w:rFonts w:ascii="TH SarabunPSK" w:hAnsi="TH SarabunPSK" w:cs="TH SarabunPSK" w:hint="cs"/>
          <w:sz w:val="32"/>
          <w:szCs w:val="32"/>
          <w:cs/>
        </w:rPr>
        <w:t>ธิ</w:t>
      </w:r>
      <w:r w:rsidRPr="003C354C">
        <w:rPr>
          <w:rFonts w:ascii="TH SarabunPSK" w:hAnsi="TH SarabunPSK" w:cs="TH SarabunPSK" w:hint="cs"/>
          <w:sz w:val="32"/>
          <w:szCs w:val="32"/>
          <w:cs/>
        </w:rPr>
        <w:t xml:space="preserve">ภาพสูงสุด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โดยไม่เสียรูปคดีในการพิจารณาความตามกฎหมาย</w:t>
      </w:r>
    </w:p>
    <w:p w14:paraId="0425D5D6" w14:textId="77777777" w:rsidR="00491D88" w:rsidRPr="00720789" w:rsidRDefault="00491D88" w:rsidP="00491D88">
      <w:pPr>
        <w:numPr>
          <w:ilvl w:val="0"/>
          <w:numId w:val="1"/>
        </w:numPr>
        <w:tabs>
          <w:tab w:val="clear" w:pos="6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20789">
        <w:rPr>
          <w:rFonts w:ascii="TH SarabunPSK" w:hAnsi="TH SarabunPSK" w:cs="TH SarabunPSK" w:hint="cs"/>
          <w:sz w:val="32"/>
          <w:szCs w:val="32"/>
          <w:cs/>
        </w:rPr>
        <w:t>มีเครือข่ายเฝ้าระวังและแหล่งข่าวที่มีประสิทธิภาพที่ใช้ในการเฝ้าระวังปัญหาการทารุณกรรมและการจัดสวัสดิภาพสัตว์อย่างต่อเนื่อง</w:t>
      </w:r>
    </w:p>
    <w:p w14:paraId="3A892E03" w14:textId="77777777" w:rsidR="00491D88" w:rsidRPr="00491316" w:rsidRDefault="00491D88" w:rsidP="00491D88">
      <w:pPr>
        <w:numPr>
          <w:ilvl w:val="0"/>
          <w:numId w:val="1"/>
        </w:numPr>
        <w:tabs>
          <w:tab w:val="clear" w:pos="600"/>
          <w:tab w:val="num" w:pos="1440"/>
        </w:tabs>
        <w:ind w:left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20789">
        <w:rPr>
          <w:rFonts w:ascii="TH SarabunPSK" w:hAnsi="TH SarabunPSK" w:cs="TH SarabunPSK" w:hint="cs"/>
          <w:sz w:val="32"/>
          <w:szCs w:val="32"/>
          <w:cs/>
        </w:rPr>
        <w:t xml:space="preserve">เกิดปรากฏการณ์ ชุมชนรักสัตว์ ถึงไม่เลี้ยงแต่ไม่ทำร้าย และพยายามหาทางออกให้สัตว์ตัวนั้น </w:t>
      </w:r>
      <w:r>
        <w:rPr>
          <w:rFonts w:ascii="TH SarabunPSK" w:hAnsi="TH SarabunPSK" w:cs="TH SarabunPSK" w:hint="cs"/>
          <w:sz w:val="32"/>
          <w:szCs w:val="32"/>
          <w:cs/>
        </w:rPr>
        <w:t>ให้ไปอยู่ในที่ที่เหมาะสมโดยสวัสดิภาพ</w:t>
      </w:r>
    </w:p>
    <w:p w14:paraId="3BB6F691" w14:textId="77777777" w:rsidR="00491D88" w:rsidRPr="00491316" w:rsidRDefault="00491D88" w:rsidP="00491D88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751DEB78" w14:textId="77777777" w:rsidR="00491D88" w:rsidRPr="00491316" w:rsidRDefault="00491D88" w:rsidP="00491D88">
      <w:pPr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14:paraId="17DF4FC9" w14:textId="6EBE63C5" w:rsidR="00491D88" w:rsidRPr="00491316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098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="00D73AD3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="008F0543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4913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91316">
        <w:rPr>
          <w:rFonts w:ascii="TH SarabunPSK" w:hAnsi="TH SarabunPSK" w:cs="TH SarabunPSK"/>
          <w:sz w:val="32"/>
          <w:szCs w:val="32"/>
        </w:rPr>
        <w:t>…</w:t>
      </w:r>
      <w:r w:rsidR="00D73AD3">
        <w:rPr>
          <w:rFonts w:ascii="TH SarabunPSK" w:hAnsi="TH SarabunPSK" w:cs="TH SarabunPSK"/>
          <w:sz w:val="32"/>
          <w:szCs w:val="32"/>
        </w:rPr>
        <w:t>……………..</w:t>
      </w:r>
      <w:r w:rsidRPr="00491316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6D0488CA" w14:textId="0CE8F5DA" w:rsidR="00491D88" w:rsidRPr="00491316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1316">
        <w:rPr>
          <w:rFonts w:ascii="TH SarabunPSK" w:hAnsi="TH SarabunPSK" w:cs="TH SarabunPSK"/>
          <w:sz w:val="32"/>
          <w:szCs w:val="32"/>
        </w:rPr>
        <w:t xml:space="preserve"> </w:t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F0543">
        <w:rPr>
          <w:rFonts w:ascii="TH SarabunPSK" w:hAnsi="TH SarabunPSK" w:cs="TH SarabunPSK"/>
          <w:sz w:val="32"/>
          <w:szCs w:val="32"/>
        </w:rPr>
        <w:t xml:space="preserve">    </w:t>
      </w:r>
      <w:r w:rsidRPr="00491316">
        <w:rPr>
          <w:rFonts w:ascii="TH SarabunPSK" w:hAnsi="TH SarabunPSK" w:cs="TH SarabunPSK"/>
          <w:sz w:val="32"/>
          <w:szCs w:val="32"/>
        </w:rPr>
        <w:t xml:space="preserve">    (</w:t>
      </w:r>
      <w:r w:rsidRPr="00491316">
        <w:rPr>
          <w:rFonts w:ascii="TH SarabunPSK" w:hAnsi="TH SarabunPSK" w:cs="TH SarabunPSK"/>
          <w:sz w:val="32"/>
          <w:szCs w:val="32"/>
          <w:cs/>
        </w:rPr>
        <w:t>นายเพิ่มศิลป์</w:t>
      </w:r>
      <w:r w:rsidRPr="00491316">
        <w:rPr>
          <w:rFonts w:ascii="TH SarabunPSK" w:hAnsi="TH SarabunPSK" w:cs="TH SarabunPSK" w:hint="cs"/>
          <w:sz w:val="32"/>
          <w:szCs w:val="32"/>
          <w:cs/>
        </w:rPr>
        <w:t xml:space="preserve"> บุญน้อม)</w:t>
      </w:r>
    </w:p>
    <w:p w14:paraId="6200A51E" w14:textId="679B0353" w:rsidR="00491D88" w:rsidRPr="00491316" w:rsidRDefault="00491D88" w:rsidP="00491D88">
      <w:pPr>
        <w:rPr>
          <w:rFonts w:ascii="TH SarabunPSK" w:hAnsi="TH SarabunPSK" w:cs="TH SarabunPSK"/>
          <w:sz w:val="32"/>
          <w:szCs w:val="32"/>
        </w:rPr>
      </w:pPr>
      <w:r w:rsidRPr="0049131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F0543">
        <w:rPr>
          <w:rFonts w:ascii="TH SarabunPSK" w:hAnsi="TH SarabunPSK" w:cs="TH SarabunPSK"/>
          <w:sz w:val="32"/>
          <w:szCs w:val="32"/>
        </w:rPr>
        <w:t xml:space="preserve">     </w:t>
      </w:r>
      <w:r w:rsidRPr="00491316">
        <w:rPr>
          <w:rFonts w:ascii="TH SarabunPSK" w:hAnsi="TH SarabunPSK" w:cs="TH SarabunPSK"/>
          <w:sz w:val="32"/>
          <w:szCs w:val="32"/>
        </w:rPr>
        <w:t xml:space="preserve">     </w:t>
      </w:r>
      <w:r w:rsidRPr="00491316">
        <w:rPr>
          <w:rFonts w:ascii="TH SarabunPSK" w:hAnsi="TH SarabunPSK" w:cs="TH SarabunPSK"/>
          <w:sz w:val="32"/>
          <w:szCs w:val="32"/>
          <w:cs/>
        </w:rPr>
        <w:t>ผู้เสน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อ</w:t>
      </w:r>
      <w:r w:rsidRPr="00491316">
        <w:rPr>
          <w:rFonts w:ascii="TH SarabunPSK" w:hAnsi="TH SarabunPSK" w:cs="TH SarabunPSK"/>
          <w:sz w:val="32"/>
          <w:szCs w:val="32"/>
          <w:cs/>
        </w:rPr>
        <w:t>แนวคิ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4DCB53ED" w14:textId="555212C9" w:rsidR="00491D88" w:rsidRPr="00720789" w:rsidRDefault="00491D88" w:rsidP="00491D88">
      <w:pPr>
        <w:rPr>
          <w:rFonts w:ascii="TH SarabunPSK" w:hAnsi="TH SarabunPSK" w:cs="TH SarabunPSK"/>
          <w:color w:val="FF0000"/>
          <w:sz w:val="32"/>
          <w:szCs w:val="32"/>
        </w:rPr>
      </w:pP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F05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13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1316">
        <w:rPr>
          <w:rFonts w:ascii="TH SarabunPSK" w:hAnsi="TH SarabunPSK" w:cs="TH SarabunPSK"/>
          <w:sz w:val="32"/>
          <w:szCs w:val="32"/>
        </w:rPr>
        <w:t>…..…../……..……./…..</w:t>
      </w:r>
    </w:p>
    <w:p w14:paraId="0C5F97BF" w14:textId="77777777" w:rsidR="00491D88" w:rsidRDefault="00491D88" w:rsidP="00491D88">
      <w:pPr>
        <w:pStyle w:val="BodyText2"/>
        <w:jc w:val="both"/>
        <w:rPr>
          <w:rFonts w:ascii="TH SarabunPSK" w:hAnsi="TH SarabunPSK" w:cs="TH SarabunPSK"/>
        </w:rPr>
      </w:pPr>
    </w:p>
    <w:p w14:paraId="4A4D3C66" w14:textId="77777777" w:rsidR="00950AA7" w:rsidRDefault="00950AA7" w:rsidP="00491D88">
      <w:pPr>
        <w:pStyle w:val="BodyText2"/>
        <w:jc w:val="both"/>
        <w:rPr>
          <w:rFonts w:ascii="TH SarabunPSK" w:hAnsi="TH SarabunPSK" w:cs="TH SarabunPSK"/>
        </w:rPr>
      </w:pPr>
    </w:p>
    <w:p w14:paraId="1012EFDF" w14:textId="77777777" w:rsidR="00950AA7" w:rsidRPr="00EF770A" w:rsidRDefault="00950AA7" w:rsidP="00491D88">
      <w:pPr>
        <w:pStyle w:val="BodyText2"/>
        <w:jc w:val="both"/>
        <w:rPr>
          <w:rFonts w:ascii="TH SarabunPSK" w:hAnsi="TH SarabunPSK" w:cs="TH SarabunPSK"/>
        </w:rPr>
      </w:pPr>
    </w:p>
    <w:p w14:paraId="4188F72F" w14:textId="77777777" w:rsidR="00491D88" w:rsidRPr="00EF770A" w:rsidRDefault="00491D88" w:rsidP="00491D88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3E7F9041" w14:textId="77777777" w:rsidR="00491D88" w:rsidRPr="00EF770A" w:rsidRDefault="00491D88" w:rsidP="00491D88">
      <w:pPr>
        <w:rPr>
          <w:rFonts w:ascii="TH SarabunPSK" w:hAnsi="TH SarabunPSK" w:cs="TH SarabunPSK"/>
        </w:rPr>
      </w:pPr>
    </w:p>
    <w:p w14:paraId="3ECDE0B6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นายเ</w:t>
      </w:r>
      <w:r>
        <w:rPr>
          <w:rFonts w:ascii="TH SarabunPSK" w:hAnsi="TH SarabunPSK" w:cs="TH SarabunPSK" w:hint="cs"/>
          <w:sz w:val="32"/>
          <w:szCs w:val="32"/>
          <w:cs/>
        </w:rPr>
        <w:t>พิ่มศิลป์ บุญน้อม</w:t>
      </w:r>
      <w:r w:rsidRPr="00EF770A">
        <w:rPr>
          <w:rFonts w:ascii="TH SarabunPSK" w:hAnsi="TH SarabunPSK" w:cs="TH SarabunPSK"/>
          <w:sz w:val="32"/>
          <w:szCs w:val="32"/>
        </w:rPr>
        <w:t>…………………</w:t>
      </w:r>
    </w:p>
    <w:p w14:paraId="7B326A73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/>
          <w:sz w:val="32"/>
          <w:szCs w:val="32"/>
        </w:rPr>
        <w:t>…………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EF770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907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…………………………….……………</w:t>
      </w:r>
    </w:p>
    <w:p w14:paraId="582AB0CB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EF770A">
        <w:rPr>
          <w:rFonts w:ascii="TH SarabunPSK" w:hAnsi="TH SarabunPSK" w:cs="TH SarabunPSK"/>
          <w:sz w:val="32"/>
          <w:szCs w:val="32"/>
        </w:rPr>
        <w:t>…………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นายสัตวแพทย์ชำนาญการพิเศษ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907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</w:p>
    <w:p w14:paraId="78CD2EB0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EF770A">
        <w:rPr>
          <w:rFonts w:ascii="TH SarabunPSK" w:hAnsi="TH SarabunPSK" w:cs="TH SarabunPSK"/>
          <w:sz w:val="32"/>
          <w:szCs w:val="32"/>
        </w:rPr>
        <w:t>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สถานพยาบาลสัตว์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...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7285190F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EF770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กองสวัสดิภาพสัตว์และสัตวแพทย์บริการ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>….</w:t>
      </w:r>
    </w:p>
    <w:p w14:paraId="771F4FDA" w14:textId="77777777" w:rsidR="00491D88" w:rsidRPr="00EF770A" w:rsidRDefault="00491D88" w:rsidP="00491D8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8F0543">
        <w:rPr>
          <w:rFonts w:ascii="TH SarabunPSK" w:hAnsi="TH SarabunPSK" w:cs="TH SarabunPSK"/>
          <w:b/>
          <w:bCs/>
          <w:cs/>
        </w:rPr>
        <w:t>การพิจารณา</w:t>
      </w:r>
      <w:r w:rsidRPr="00EF770A">
        <w:rPr>
          <w:rFonts w:ascii="TH SarabunPSK" w:hAnsi="TH SarabunPSK" w:cs="TH SarabunPSK"/>
          <w:cs/>
        </w:rPr>
        <w:t xml:space="preserve">    (</w:t>
      </w:r>
      <w:r w:rsidRPr="00EF770A">
        <w:rPr>
          <w:rFonts w:ascii="TH SarabunPSK" w:hAnsi="TH SarabunPSK" w:cs="TH SarabunPSK"/>
          <w:b/>
          <w:bCs/>
          <w:cs/>
        </w:rPr>
        <w:t>คะแนนเต็ม   100</w:t>
      </w:r>
      <w:r w:rsidRPr="00EF770A">
        <w:rPr>
          <w:rFonts w:ascii="TH SarabunPSK" w:hAnsi="TH SarabunPSK" w:cs="TH SarabunPSK"/>
          <w:b/>
          <w:bCs/>
        </w:rPr>
        <w:t xml:space="preserve">  </w:t>
      </w:r>
      <w:r w:rsidRPr="00EF770A">
        <w:rPr>
          <w:rFonts w:ascii="TH SarabunPSK" w:hAnsi="TH SarabunPSK" w:cs="TH SarabunPSK"/>
          <w:b/>
          <w:bCs/>
          <w:cs/>
        </w:rPr>
        <w:t>คะแนน)</w:t>
      </w:r>
    </w:p>
    <w:p w14:paraId="074764B2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 w:hint="cs"/>
          <w:sz w:val="32"/>
          <w:szCs w:val="32"/>
          <w:cs/>
        </w:rPr>
        <w:t>1</w:t>
      </w:r>
      <w:r w:rsidRPr="00EF770A">
        <w:rPr>
          <w:rFonts w:ascii="TH SarabunPSK" w:hAnsi="TH SarabunPSK" w:cs="TH SarabunPSK"/>
          <w:sz w:val="32"/>
          <w:szCs w:val="32"/>
        </w:rPr>
        <w:t>.</w:t>
      </w:r>
      <w:r w:rsidRPr="00EF770A">
        <w:rPr>
          <w:rFonts w:ascii="TH SarabunPSK" w:hAnsi="TH SarabunPSK" w:cs="TH SarabunPSK"/>
          <w:sz w:val="32"/>
          <w:szCs w:val="32"/>
          <w:cs/>
        </w:rPr>
        <w:t>ผลงาน</w:t>
      </w:r>
      <w:r w:rsidRPr="00EF770A">
        <w:rPr>
          <w:rFonts w:ascii="TH SarabunPSK" w:hAnsi="TH SarabunPSK" w:cs="TH SarabunPSK"/>
          <w:sz w:val="32"/>
          <w:szCs w:val="32"/>
        </w:rPr>
        <w:t>/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ปี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>50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EF770A">
        <w:rPr>
          <w:rFonts w:ascii="TH SarabunPSK" w:hAnsi="TH SarabunPSK" w:cs="TH SarabunPSK"/>
          <w:sz w:val="32"/>
          <w:szCs w:val="32"/>
        </w:rPr>
        <w:t>…………………….…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58EEB5F0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 w:hint="cs"/>
          <w:sz w:val="32"/>
          <w:szCs w:val="32"/>
          <w:cs/>
        </w:rPr>
        <w:t>2</w:t>
      </w:r>
      <w:r w:rsidRPr="00EF770A">
        <w:rPr>
          <w:rFonts w:ascii="TH SarabunPSK" w:hAnsi="TH SarabunPSK" w:cs="TH SarabunPSK"/>
          <w:sz w:val="32"/>
          <w:szCs w:val="32"/>
        </w:rPr>
        <w:t>.</w:t>
      </w:r>
      <w:r w:rsidRPr="00EF770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EF770A">
        <w:rPr>
          <w:rFonts w:ascii="TH SarabunPSK" w:hAnsi="TH SarabunPSK" w:cs="TH SarabunPSK"/>
          <w:sz w:val="32"/>
          <w:szCs w:val="32"/>
        </w:rPr>
        <w:t>/</w:t>
      </w:r>
      <w:r w:rsidRPr="00EF770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58C697A5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>50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EF770A">
        <w:rPr>
          <w:rFonts w:ascii="TH SarabunPSK" w:hAnsi="TH SarabunPSK" w:cs="TH SarabunPSK"/>
          <w:sz w:val="32"/>
          <w:szCs w:val="32"/>
        </w:rPr>
        <w:t>…………………….…</w:t>
      </w:r>
      <w:r w:rsidRPr="00EF770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5B47E84" w14:textId="77777777" w:rsidR="00491D88" w:rsidRPr="00EF770A" w:rsidRDefault="00491D88" w:rsidP="00491D88">
      <w:pPr>
        <w:spacing w:before="120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F770A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EF770A">
        <w:rPr>
          <w:rFonts w:ascii="TH SarabunPSK" w:hAnsi="TH SarabunPSK" w:cs="TH SarabunPSK"/>
          <w:sz w:val="32"/>
          <w:szCs w:val="32"/>
          <w:cs/>
        </w:rPr>
        <w:t>คะแนน</w:t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0866652C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440CF1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B17016" w14:textId="67508A69" w:rsidR="00491D88" w:rsidRPr="00EF770A" w:rsidRDefault="008F0543" w:rsidP="008F05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1E25E378" w14:textId="25B76608" w:rsidR="00491D88" w:rsidRPr="00EF770A" w:rsidRDefault="008F0543" w:rsidP="008F0543">
      <w:pPr>
        <w:tabs>
          <w:tab w:val="left" w:pos="6390"/>
          <w:tab w:val="right" w:pos="99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EF770A">
        <w:rPr>
          <w:rFonts w:ascii="TH SarabunPSK" w:hAnsi="TH SarabunPSK" w:cs="TH SarabunPSK"/>
          <w:sz w:val="32"/>
          <w:szCs w:val="32"/>
        </w:rPr>
        <w:t>(…………………………………………….)</w:t>
      </w:r>
      <w:r>
        <w:rPr>
          <w:rFonts w:ascii="TH SarabunPSK" w:hAnsi="TH SarabunPSK" w:cs="TH SarabunPSK"/>
          <w:sz w:val="32"/>
          <w:szCs w:val="32"/>
        </w:rPr>
        <w:tab/>
      </w:r>
      <w:r w:rsidR="00491D88"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2E944684" w14:textId="455263BF" w:rsidR="00491D88" w:rsidRPr="00EF770A" w:rsidRDefault="008F0543" w:rsidP="00491D8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……………………….…………………………….</w:t>
      </w:r>
    </w:p>
    <w:p w14:paraId="0961FA37" w14:textId="48B3468F" w:rsidR="00491D88" w:rsidRPr="00EF770A" w:rsidRDefault="008F0543" w:rsidP="008F05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วันที่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0EC8D5AB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9B1C0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E4E82A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AB9629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C62F5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D3675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FEFE18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66C585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B4613F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03973C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CDC178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840F5A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4DEC14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EF770A">
        <w:rPr>
          <w:rFonts w:ascii="TH SarabunPSK" w:hAnsi="TH SarabunPSK" w:cs="TH SarabunPSK"/>
          <w:sz w:val="32"/>
          <w:szCs w:val="32"/>
        </w:rPr>
        <w:t xml:space="preserve">80  </w:t>
      </w:r>
      <w:r w:rsidRPr="00EF770A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491D88" w:rsidRPr="00EF770A" w:rsidSect="00491D88">
      <w:footerReference w:type="default" r:id="rId8"/>
      <w:pgSz w:w="11906" w:h="16838"/>
      <w:pgMar w:top="851" w:right="991" w:bottom="993" w:left="993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41935" w14:textId="77777777" w:rsidR="00616624" w:rsidRDefault="00616624" w:rsidP="00491D88">
      <w:r>
        <w:separator/>
      </w:r>
    </w:p>
  </w:endnote>
  <w:endnote w:type="continuationSeparator" w:id="0">
    <w:p w14:paraId="540E968C" w14:textId="77777777" w:rsidR="00616624" w:rsidRDefault="00616624" w:rsidP="004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6"/>
      </w:rPr>
      <w:id w:val="-1795363001"/>
      <w:docPartObj>
        <w:docPartGallery w:val="Page Numbers (Bottom of Page)"/>
        <w:docPartUnique/>
      </w:docPartObj>
    </w:sdtPr>
    <w:sdtEndPr/>
    <w:sdtContent>
      <w:p w14:paraId="63354BBC" w14:textId="77777777" w:rsidR="00273769" w:rsidRPr="00491D88" w:rsidRDefault="00273769">
        <w:pPr>
          <w:pStyle w:val="Footer"/>
          <w:jc w:val="right"/>
          <w:rPr>
            <w:rFonts w:ascii="TH SarabunPSK" w:hAnsi="TH SarabunPSK" w:cs="TH SarabunPSK"/>
            <w:szCs w:val="36"/>
          </w:rPr>
        </w:pPr>
        <w:r w:rsidRPr="00491D88">
          <w:rPr>
            <w:rFonts w:ascii="TH SarabunPSK" w:hAnsi="TH SarabunPSK" w:cs="TH SarabunPSK"/>
            <w:szCs w:val="36"/>
          </w:rPr>
          <w:fldChar w:fldCharType="begin"/>
        </w:r>
        <w:r w:rsidRPr="00491D88">
          <w:rPr>
            <w:rFonts w:ascii="TH SarabunPSK" w:hAnsi="TH SarabunPSK" w:cs="TH SarabunPSK"/>
            <w:szCs w:val="36"/>
          </w:rPr>
          <w:instrText>PAGE   \* MERGEFORMAT</w:instrText>
        </w:r>
        <w:r w:rsidRPr="00491D88">
          <w:rPr>
            <w:rFonts w:ascii="TH SarabunPSK" w:hAnsi="TH SarabunPSK" w:cs="TH SarabunPSK"/>
            <w:szCs w:val="36"/>
          </w:rPr>
          <w:fldChar w:fldCharType="separate"/>
        </w:r>
        <w:r w:rsidR="00820A5A" w:rsidRPr="00820A5A">
          <w:rPr>
            <w:rFonts w:ascii="TH SarabunPSK" w:hAnsi="TH SarabunPSK" w:cs="TH SarabunPSK"/>
            <w:noProof/>
            <w:lang w:val="th-TH"/>
          </w:rPr>
          <w:t>16</w:t>
        </w:r>
        <w:r w:rsidRPr="00491D88">
          <w:rPr>
            <w:rFonts w:ascii="TH SarabunPSK" w:hAnsi="TH SarabunPSK" w:cs="TH SarabunPSK"/>
            <w:szCs w:val="36"/>
          </w:rPr>
          <w:fldChar w:fldCharType="end"/>
        </w:r>
      </w:p>
    </w:sdtContent>
  </w:sdt>
  <w:p w14:paraId="0EA746F0" w14:textId="77777777" w:rsidR="00273769" w:rsidRPr="00491D88" w:rsidRDefault="00273769">
    <w:pPr>
      <w:pStyle w:val="Footer"/>
      <w:rPr>
        <w:rFonts w:ascii="TH SarabunPSK" w:hAnsi="TH SarabunPSK" w:cs="TH SarabunPSK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FBD0" w14:textId="77777777" w:rsidR="00616624" w:rsidRDefault="00616624" w:rsidP="00491D88">
      <w:r>
        <w:separator/>
      </w:r>
    </w:p>
  </w:footnote>
  <w:footnote w:type="continuationSeparator" w:id="0">
    <w:p w14:paraId="16E2655A" w14:textId="77777777" w:rsidR="00616624" w:rsidRDefault="00616624" w:rsidP="0049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512"/>
    <w:multiLevelType w:val="hybridMultilevel"/>
    <w:tmpl w:val="FDE01336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E4F0D80"/>
    <w:multiLevelType w:val="hybridMultilevel"/>
    <w:tmpl w:val="1BE46178"/>
    <w:lvl w:ilvl="0" w:tplc="7976493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22622"/>
    <w:multiLevelType w:val="hybridMultilevel"/>
    <w:tmpl w:val="31E6B1A4"/>
    <w:lvl w:ilvl="0" w:tplc="ECE0D4B8">
      <w:start w:val="4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30F6CD9"/>
    <w:multiLevelType w:val="hybridMultilevel"/>
    <w:tmpl w:val="CB4CC8CE"/>
    <w:lvl w:ilvl="0" w:tplc="5A88AC9E">
      <w:start w:val="1"/>
      <w:numFmt w:val="decimal"/>
      <w:lvlText w:val="%1."/>
      <w:lvlJc w:val="left"/>
      <w:pPr>
        <w:ind w:left="1335" w:hanging="360"/>
      </w:pPr>
      <w:rPr>
        <w:rFonts w:ascii="TH SarabunPSK" w:hAnsi="TH SarabunPSK" w:cs="TH SarabunPSK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3AC5B9B"/>
    <w:multiLevelType w:val="singleLevel"/>
    <w:tmpl w:val="A30A4794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olor w:val="auto"/>
        <w:cs w:val="0"/>
        <w:lang w:bidi="th-TH"/>
      </w:rPr>
    </w:lvl>
  </w:abstractNum>
  <w:abstractNum w:abstractNumId="5">
    <w:nsid w:val="18C03A51"/>
    <w:multiLevelType w:val="hybridMultilevel"/>
    <w:tmpl w:val="63B6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4F8"/>
    <w:multiLevelType w:val="hybridMultilevel"/>
    <w:tmpl w:val="62BAE14A"/>
    <w:lvl w:ilvl="0" w:tplc="B0CAD42E">
      <w:start w:val="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B0D08FD"/>
    <w:multiLevelType w:val="hybridMultilevel"/>
    <w:tmpl w:val="A83466CA"/>
    <w:lvl w:ilvl="0" w:tplc="661CE040">
      <w:start w:val="7"/>
      <w:numFmt w:val="decimal"/>
      <w:lvlText w:val="%1"/>
      <w:lvlJc w:val="left"/>
      <w:pPr>
        <w:ind w:left="16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4521CF1"/>
    <w:multiLevelType w:val="hybridMultilevel"/>
    <w:tmpl w:val="3668BFAC"/>
    <w:lvl w:ilvl="0" w:tplc="D8167F0A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4EA68EF"/>
    <w:multiLevelType w:val="hybridMultilevel"/>
    <w:tmpl w:val="458A4050"/>
    <w:lvl w:ilvl="0" w:tplc="C3507126">
      <w:start w:val="8"/>
      <w:numFmt w:val="decimal"/>
      <w:lvlText w:val="%1"/>
      <w:lvlJc w:val="left"/>
      <w:pPr>
        <w:ind w:left="18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50A19A0"/>
    <w:multiLevelType w:val="hybridMultilevel"/>
    <w:tmpl w:val="AB2C275E"/>
    <w:lvl w:ilvl="0" w:tplc="231C445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7368EB"/>
    <w:multiLevelType w:val="hybridMultilevel"/>
    <w:tmpl w:val="A6162696"/>
    <w:lvl w:ilvl="0" w:tplc="B066CEEA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BD134C"/>
    <w:multiLevelType w:val="hybridMultilevel"/>
    <w:tmpl w:val="08B440B0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C7B157E"/>
    <w:multiLevelType w:val="hybridMultilevel"/>
    <w:tmpl w:val="03146076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C904625"/>
    <w:multiLevelType w:val="hybridMultilevel"/>
    <w:tmpl w:val="D6F889C0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DDC1D25"/>
    <w:multiLevelType w:val="hybridMultilevel"/>
    <w:tmpl w:val="33F4602E"/>
    <w:lvl w:ilvl="0" w:tplc="74FA1C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2DE851B9"/>
    <w:multiLevelType w:val="hybridMultilevel"/>
    <w:tmpl w:val="F7C61E5A"/>
    <w:lvl w:ilvl="0" w:tplc="9390744C">
      <w:start w:val="7"/>
      <w:numFmt w:val="decimal"/>
      <w:lvlText w:val="%1"/>
      <w:lvlJc w:val="left"/>
      <w:pPr>
        <w:ind w:left="1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12067BC"/>
    <w:multiLevelType w:val="hybridMultilevel"/>
    <w:tmpl w:val="BF56E76C"/>
    <w:lvl w:ilvl="0" w:tplc="51A2413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32F34A5C"/>
    <w:multiLevelType w:val="hybridMultilevel"/>
    <w:tmpl w:val="AAD8A524"/>
    <w:lvl w:ilvl="0" w:tplc="F6EEB710">
      <w:start w:val="1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4A15421"/>
    <w:multiLevelType w:val="hybridMultilevel"/>
    <w:tmpl w:val="567AF82E"/>
    <w:lvl w:ilvl="0" w:tplc="48DC8978">
      <w:start w:val="7"/>
      <w:numFmt w:val="decimal"/>
      <w:lvlText w:val="%1"/>
      <w:lvlJc w:val="left"/>
      <w:pPr>
        <w:ind w:left="1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34DB03D0"/>
    <w:multiLevelType w:val="hybridMultilevel"/>
    <w:tmpl w:val="34BA27A6"/>
    <w:lvl w:ilvl="0" w:tplc="5C989380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1">
    <w:nsid w:val="3E98118F"/>
    <w:multiLevelType w:val="hybridMultilevel"/>
    <w:tmpl w:val="D7660024"/>
    <w:lvl w:ilvl="0" w:tplc="DCEE26C6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40DB5FC8"/>
    <w:multiLevelType w:val="hybridMultilevel"/>
    <w:tmpl w:val="A0CE832C"/>
    <w:lvl w:ilvl="0" w:tplc="D8443326">
      <w:start w:val="4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43585649"/>
    <w:multiLevelType w:val="multilevel"/>
    <w:tmpl w:val="E76E2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4703CB4"/>
    <w:multiLevelType w:val="hybridMultilevel"/>
    <w:tmpl w:val="BE068AD0"/>
    <w:lvl w:ilvl="0" w:tplc="BCB898C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45465A73"/>
    <w:multiLevelType w:val="hybridMultilevel"/>
    <w:tmpl w:val="E87A41C4"/>
    <w:lvl w:ilvl="0" w:tplc="8BCC90E6">
      <w:start w:val="4"/>
      <w:numFmt w:val="decimal"/>
      <w:lvlText w:val="%1"/>
      <w:lvlJc w:val="left"/>
      <w:pPr>
        <w:ind w:left="15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4B3E5511"/>
    <w:multiLevelType w:val="hybridMultilevel"/>
    <w:tmpl w:val="2040925A"/>
    <w:lvl w:ilvl="0" w:tplc="EC287D0E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4D8D527D"/>
    <w:multiLevelType w:val="hybridMultilevel"/>
    <w:tmpl w:val="6ACA299A"/>
    <w:lvl w:ilvl="0" w:tplc="6F707F56">
      <w:start w:val="1"/>
      <w:numFmt w:val="bullet"/>
      <w:lvlText w:val="-"/>
      <w:lvlJc w:val="left"/>
      <w:pPr>
        <w:ind w:left="171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50C30D44"/>
    <w:multiLevelType w:val="hybridMultilevel"/>
    <w:tmpl w:val="D74E8BC0"/>
    <w:lvl w:ilvl="0" w:tplc="CB621722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1114E92"/>
    <w:multiLevelType w:val="hybridMultilevel"/>
    <w:tmpl w:val="0F1C28BE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27B12A3"/>
    <w:multiLevelType w:val="hybridMultilevel"/>
    <w:tmpl w:val="00D2F29E"/>
    <w:lvl w:ilvl="0" w:tplc="1EB8D8A6">
      <w:start w:val="1"/>
      <w:numFmt w:val="decimal"/>
      <w:lvlText w:val="(%1)"/>
      <w:lvlJc w:val="left"/>
      <w:pPr>
        <w:ind w:left="1494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D50462"/>
    <w:multiLevelType w:val="hybridMultilevel"/>
    <w:tmpl w:val="363E79CA"/>
    <w:lvl w:ilvl="0" w:tplc="3AEE0EA6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2">
    <w:nsid w:val="53400024"/>
    <w:multiLevelType w:val="hybridMultilevel"/>
    <w:tmpl w:val="D78A4194"/>
    <w:lvl w:ilvl="0" w:tplc="9FFAE362">
      <w:start w:val="8"/>
      <w:numFmt w:val="decimal"/>
      <w:lvlText w:val="%1"/>
      <w:lvlJc w:val="left"/>
      <w:pPr>
        <w:ind w:left="1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5073437"/>
    <w:multiLevelType w:val="hybridMultilevel"/>
    <w:tmpl w:val="11567384"/>
    <w:lvl w:ilvl="0" w:tplc="D78E1E62">
      <w:start w:val="8"/>
      <w:numFmt w:val="decimal"/>
      <w:lvlText w:val="%1"/>
      <w:lvlJc w:val="left"/>
      <w:pPr>
        <w:ind w:left="1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5AA2502D"/>
    <w:multiLevelType w:val="hybridMultilevel"/>
    <w:tmpl w:val="1722D93E"/>
    <w:lvl w:ilvl="0" w:tplc="47784082">
      <w:start w:val="1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5EB80EA5"/>
    <w:multiLevelType w:val="hybridMultilevel"/>
    <w:tmpl w:val="A378C0CE"/>
    <w:lvl w:ilvl="0" w:tplc="F06ABF5C">
      <w:start w:val="4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6">
    <w:nsid w:val="5EBE5FC9"/>
    <w:multiLevelType w:val="hybridMultilevel"/>
    <w:tmpl w:val="0A60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EAF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40405"/>
    <w:multiLevelType w:val="hybridMultilevel"/>
    <w:tmpl w:val="DB18EBC0"/>
    <w:lvl w:ilvl="0" w:tplc="6BDC550A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65426E9D"/>
    <w:multiLevelType w:val="hybridMultilevel"/>
    <w:tmpl w:val="08A862F0"/>
    <w:lvl w:ilvl="0" w:tplc="8DB61200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>
    <w:nsid w:val="6D9673E6"/>
    <w:multiLevelType w:val="hybridMultilevel"/>
    <w:tmpl w:val="40A2D17C"/>
    <w:lvl w:ilvl="0" w:tplc="40209D62">
      <w:start w:val="1"/>
      <w:numFmt w:val="decimal"/>
      <w:lvlText w:val="%1"/>
      <w:lvlJc w:val="left"/>
      <w:pPr>
        <w:ind w:left="153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6EE51BED"/>
    <w:multiLevelType w:val="hybridMultilevel"/>
    <w:tmpl w:val="EFD2E360"/>
    <w:lvl w:ilvl="0" w:tplc="44C4A4D4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1">
    <w:nsid w:val="748A1320"/>
    <w:multiLevelType w:val="hybridMultilevel"/>
    <w:tmpl w:val="A866C2E6"/>
    <w:lvl w:ilvl="0" w:tplc="A412F43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8471C90"/>
    <w:multiLevelType w:val="hybridMultilevel"/>
    <w:tmpl w:val="0CE6103C"/>
    <w:lvl w:ilvl="0" w:tplc="6EF2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E4DDF"/>
    <w:multiLevelType w:val="hybridMultilevel"/>
    <w:tmpl w:val="FCEC73CE"/>
    <w:lvl w:ilvl="0" w:tplc="6EF2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30"/>
  </w:num>
  <w:num w:numId="5">
    <w:abstractNumId w:val="36"/>
  </w:num>
  <w:num w:numId="6">
    <w:abstractNumId w:val="5"/>
  </w:num>
  <w:num w:numId="7">
    <w:abstractNumId w:val="42"/>
  </w:num>
  <w:num w:numId="8">
    <w:abstractNumId w:val="43"/>
  </w:num>
  <w:num w:numId="9">
    <w:abstractNumId w:val="27"/>
  </w:num>
  <w:num w:numId="10">
    <w:abstractNumId w:val="18"/>
  </w:num>
  <w:num w:numId="11">
    <w:abstractNumId w:val="11"/>
  </w:num>
  <w:num w:numId="12">
    <w:abstractNumId w:val="15"/>
  </w:num>
  <w:num w:numId="13">
    <w:abstractNumId w:val="41"/>
  </w:num>
  <w:num w:numId="14">
    <w:abstractNumId w:val="23"/>
  </w:num>
  <w:num w:numId="15">
    <w:abstractNumId w:val="26"/>
  </w:num>
  <w:num w:numId="16">
    <w:abstractNumId w:val="37"/>
  </w:num>
  <w:num w:numId="17">
    <w:abstractNumId w:val="28"/>
  </w:num>
  <w:num w:numId="18">
    <w:abstractNumId w:val="39"/>
  </w:num>
  <w:num w:numId="19">
    <w:abstractNumId w:val="6"/>
  </w:num>
  <w:num w:numId="20">
    <w:abstractNumId w:val="38"/>
  </w:num>
  <w:num w:numId="21">
    <w:abstractNumId w:val="21"/>
  </w:num>
  <w:num w:numId="22">
    <w:abstractNumId w:val="3"/>
  </w:num>
  <w:num w:numId="23">
    <w:abstractNumId w:val="10"/>
  </w:num>
  <w:num w:numId="24">
    <w:abstractNumId w:val="8"/>
  </w:num>
  <w:num w:numId="25">
    <w:abstractNumId w:val="24"/>
  </w:num>
  <w:num w:numId="26">
    <w:abstractNumId w:val="17"/>
  </w:num>
  <w:num w:numId="27">
    <w:abstractNumId w:val="19"/>
  </w:num>
  <w:num w:numId="28">
    <w:abstractNumId w:val="7"/>
  </w:num>
  <w:num w:numId="29">
    <w:abstractNumId w:val="35"/>
  </w:num>
  <w:num w:numId="30">
    <w:abstractNumId w:val="25"/>
  </w:num>
  <w:num w:numId="31">
    <w:abstractNumId w:val="20"/>
  </w:num>
  <w:num w:numId="32">
    <w:abstractNumId w:val="34"/>
  </w:num>
  <w:num w:numId="33">
    <w:abstractNumId w:val="13"/>
  </w:num>
  <w:num w:numId="34">
    <w:abstractNumId w:val="12"/>
  </w:num>
  <w:num w:numId="35">
    <w:abstractNumId w:val="40"/>
  </w:num>
  <w:num w:numId="36">
    <w:abstractNumId w:val="31"/>
  </w:num>
  <w:num w:numId="37">
    <w:abstractNumId w:val="0"/>
  </w:num>
  <w:num w:numId="38">
    <w:abstractNumId w:val="29"/>
  </w:num>
  <w:num w:numId="39">
    <w:abstractNumId w:val="9"/>
  </w:num>
  <w:num w:numId="40">
    <w:abstractNumId w:val="33"/>
  </w:num>
  <w:num w:numId="41">
    <w:abstractNumId w:val="32"/>
  </w:num>
  <w:num w:numId="42">
    <w:abstractNumId w:val="2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8"/>
    <w:rsid w:val="0000342F"/>
    <w:rsid w:val="00005244"/>
    <w:rsid w:val="000273B1"/>
    <w:rsid w:val="0006200E"/>
    <w:rsid w:val="000764AA"/>
    <w:rsid w:val="00076A41"/>
    <w:rsid w:val="00077795"/>
    <w:rsid w:val="000912C6"/>
    <w:rsid w:val="000A0E1B"/>
    <w:rsid w:val="000A265D"/>
    <w:rsid w:val="000B7DEA"/>
    <w:rsid w:val="000C33E4"/>
    <w:rsid w:val="000F0D91"/>
    <w:rsid w:val="001005E7"/>
    <w:rsid w:val="001039FF"/>
    <w:rsid w:val="00112BFC"/>
    <w:rsid w:val="00113F4A"/>
    <w:rsid w:val="00115F59"/>
    <w:rsid w:val="00155317"/>
    <w:rsid w:val="00181863"/>
    <w:rsid w:val="00195403"/>
    <w:rsid w:val="001B384E"/>
    <w:rsid w:val="001C3259"/>
    <w:rsid w:val="001D34B4"/>
    <w:rsid w:val="00205E43"/>
    <w:rsid w:val="0020639A"/>
    <w:rsid w:val="00224629"/>
    <w:rsid w:val="00234AFA"/>
    <w:rsid w:val="00265B6C"/>
    <w:rsid w:val="00273769"/>
    <w:rsid w:val="002A4D26"/>
    <w:rsid w:val="002C2E3E"/>
    <w:rsid w:val="00305F28"/>
    <w:rsid w:val="00320AD5"/>
    <w:rsid w:val="003231E2"/>
    <w:rsid w:val="00325990"/>
    <w:rsid w:val="00347CE3"/>
    <w:rsid w:val="003565B6"/>
    <w:rsid w:val="00364562"/>
    <w:rsid w:val="003838D1"/>
    <w:rsid w:val="00403772"/>
    <w:rsid w:val="00413D56"/>
    <w:rsid w:val="00421273"/>
    <w:rsid w:val="004473F9"/>
    <w:rsid w:val="00461C8E"/>
    <w:rsid w:val="00473B0F"/>
    <w:rsid w:val="00491D88"/>
    <w:rsid w:val="004B182E"/>
    <w:rsid w:val="004C5AC1"/>
    <w:rsid w:val="004E72F2"/>
    <w:rsid w:val="004F565B"/>
    <w:rsid w:val="00526DF5"/>
    <w:rsid w:val="0052727C"/>
    <w:rsid w:val="00527DFB"/>
    <w:rsid w:val="0053491F"/>
    <w:rsid w:val="00546D56"/>
    <w:rsid w:val="005613EB"/>
    <w:rsid w:val="0058673C"/>
    <w:rsid w:val="005878C9"/>
    <w:rsid w:val="00595B3A"/>
    <w:rsid w:val="005A4252"/>
    <w:rsid w:val="005A5F88"/>
    <w:rsid w:val="005C5DC9"/>
    <w:rsid w:val="005E2210"/>
    <w:rsid w:val="005E3ECE"/>
    <w:rsid w:val="005E488D"/>
    <w:rsid w:val="005F66B5"/>
    <w:rsid w:val="00600516"/>
    <w:rsid w:val="00616624"/>
    <w:rsid w:val="00643274"/>
    <w:rsid w:val="00696A3F"/>
    <w:rsid w:val="006B44D6"/>
    <w:rsid w:val="006B608B"/>
    <w:rsid w:val="006B797B"/>
    <w:rsid w:val="006E078C"/>
    <w:rsid w:val="006E3F9D"/>
    <w:rsid w:val="00701318"/>
    <w:rsid w:val="007034AA"/>
    <w:rsid w:val="00752429"/>
    <w:rsid w:val="00752D05"/>
    <w:rsid w:val="0078265B"/>
    <w:rsid w:val="00783FC4"/>
    <w:rsid w:val="0079066C"/>
    <w:rsid w:val="007A2B80"/>
    <w:rsid w:val="007A4D76"/>
    <w:rsid w:val="007E1726"/>
    <w:rsid w:val="007E5421"/>
    <w:rsid w:val="007F06E9"/>
    <w:rsid w:val="00814724"/>
    <w:rsid w:val="00820A5A"/>
    <w:rsid w:val="00832B4F"/>
    <w:rsid w:val="0084748E"/>
    <w:rsid w:val="00852BCE"/>
    <w:rsid w:val="00862D66"/>
    <w:rsid w:val="008A2708"/>
    <w:rsid w:val="008A55E6"/>
    <w:rsid w:val="008C047E"/>
    <w:rsid w:val="008F0543"/>
    <w:rsid w:val="0091049F"/>
    <w:rsid w:val="0092386B"/>
    <w:rsid w:val="00927171"/>
    <w:rsid w:val="009433EB"/>
    <w:rsid w:val="009473DD"/>
    <w:rsid w:val="00950AA7"/>
    <w:rsid w:val="0095332F"/>
    <w:rsid w:val="00953BE5"/>
    <w:rsid w:val="00967423"/>
    <w:rsid w:val="00971765"/>
    <w:rsid w:val="00A07C27"/>
    <w:rsid w:val="00A24392"/>
    <w:rsid w:val="00A25341"/>
    <w:rsid w:val="00A31622"/>
    <w:rsid w:val="00A34A80"/>
    <w:rsid w:val="00A363D7"/>
    <w:rsid w:val="00A70E7F"/>
    <w:rsid w:val="00A757B2"/>
    <w:rsid w:val="00A76829"/>
    <w:rsid w:val="00A83E40"/>
    <w:rsid w:val="00A85E86"/>
    <w:rsid w:val="00A92224"/>
    <w:rsid w:val="00AA4875"/>
    <w:rsid w:val="00AB02AF"/>
    <w:rsid w:val="00AB3B1F"/>
    <w:rsid w:val="00AC67AE"/>
    <w:rsid w:val="00AD1BF1"/>
    <w:rsid w:val="00AE4272"/>
    <w:rsid w:val="00B3292D"/>
    <w:rsid w:val="00B43177"/>
    <w:rsid w:val="00B76846"/>
    <w:rsid w:val="00BF3154"/>
    <w:rsid w:val="00C031B1"/>
    <w:rsid w:val="00C14024"/>
    <w:rsid w:val="00C22613"/>
    <w:rsid w:val="00C44D52"/>
    <w:rsid w:val="00C552F2"/>
    <w:rsid w:val="00C5593F"/>
    <w:rsid w:val="00C8273C"/>
    <w:rsid w:val="00C827D1"/>
    <w:rsid w:val="00C87F73"/>
    <w:rsid w:val="00CD5B8C"/>
    <w:rsid w:val="00CE55B3"/>
    <w:rsid w:val="00CF0C87"/>
    <w:rsid w:val="00D22093"/>
    <w:rsid w:val="00D24413"/>
    <w:rsid w:val="00D500ED"/>
    <w:rsid w:val="00D6397B"/>
    <w:rsid w:val="00D73AD3"/>
    <w:rsid w:val="00D757C7"/>
    <w:rsid w:val="00DA3200"/>
    <w:rsid w:val="00DB4F70"/>
    <w:rsid w:val="00DB63AC"/>
    <w:rsid w:val="00DC149C"/>
    <w:rsid w:val="00DD1D3F"/>
    <w:rsid w:val="00DD5F12"/>
    <w:rsid w:val="00DE798C"/>
    <w:rsid w:val="00DF48C4"/>
    <w:rsid w:val="00E0676E"/>
    <w:rsid w:val="00E26EC5"/>
    <w:rsid w:val="00E667CA"/>
    <w:rsid w:val="00E70878"/>
    <w:rsid w:val="00E74E89"/>
    <w:rsid w:val="00E80DE8"/>
    <w:rsid w:val="00E82C26"/>
    <w:rsid w:val="00E84CE0"/>
    <w:rsid w:val="00E869A5"/>
    <w:rsid w:val="00E97614"/>
    <w:rsid w:val="00EC33BC"/>
    <w:rsid w:val="00ED2BFB"/>
    <w:rsid w:val="00ED5FCF"/>
    <w:rsid w:val="00EF4D33"/>
    <w:rsid w:val="00F01C75"/>
    <w:rsid w:val="00F363E1"/>
    <w:rsid w:val="00F426A1"/>
    <w:rsid w:val="00F4598A"/>
    <w:rsid w:val="00F70755"/>
    <w:rsid w:val="00F8303C"/>
    <w:rsid w:val="00F873C2"/>
    <w:rsid w:val="00F95B8B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0622"/>
  <w15:chartTrackingRefBased/>
  <w15:docId w15:val="{98D92C06-7529-4153-8422-C6BAE2E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8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491D88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491D88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91D88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91D88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491D88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491D8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491D88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491D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491D88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D88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491D88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1D88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91D88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491D88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491D88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491D8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491D88"/>
    <w:rPr>
      <w:rFonts w:ascii="Cordia New" w:eastAsia="Cordia New" w:hAnsi="Cordia New" w:cs="Cordi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491D88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nhideWhenUsed/>
    <w:rsid w:val="00491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88"/>
  </w:style>
  <w:style w:type="paragraph" w:styleId="Footer">
    <w:name w:val="footer"/>
    <w:basedOn w:val="Normal"/>
    <w:link w:val="FooterChar"/>
    <w:unhideWhenUsed/>
    <w:rsid w:val="00491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88"/>
  </w:style>
  <w:style w:type="paragraph" w:styleId="BodyText">
    <w:name w:val="Body Text"/>
    <w:basedOn w:val="Normal"/>
    <w:link w:val="BodyTextChar"/>
    <w:semiHidden/>
    <w:rsid w:val="00491D88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491D88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rsid w:val="00491D8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491D88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491D88"/>
    <w:pPr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491D88"/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1D88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BodyTextIndent">
    <w:name w:val="Body Text Indent"/>
    <w:basedOn w:val="Normal"/>
    <w:link w:val="BodyTextIndentChar"/>
    <w:semiHidden/>
    <w:rsid w:val="00491D88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491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91D88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491D88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491D88"/>
    <w:pPr>
      <w:spacing w:before="240"/>
      <w:jc w:val="thaiDistribute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91D88"/>
    <w:rPr>
      <w:rFonts w:ascii="Cordia New" w:eastAsia="Cordia New" w:hAnsi="Cordia New" w:cs="Cordia New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8"/>
    <w:rPr>
      <w:rFonts w:ascii="Segoe UI" w:eastAsia="Cordia New" w:hAnsi="Segoe UI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8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91D8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491D88"/>
    <w:rPr>
      <w:color w:val="0000FF"/>
      <w:u w:val="single"/>
    </w:rPr>
  </w:style>
  <w:style w:type="table" w:styleId="TableGrid">
    <w:name w:val="Table Grid"/>
    <w:basedOn w:val="TableNormal"/>
    <w:uiPriority w:val="59"/>
    <w:rsid w:val="0049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21BB-4396-43B6-9770-796EA0A8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5555</Words>
  <Characters>31670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คชากร เครือสามสุม</dc:creator>
  <cp:keywords/>
  <dc:description/>
  <cp:lastModifiedBy>Windows User</cp:lastModifiedBy>
  <cp:revision>4</cp:revision>
  <cp:lastPrinted>2020-04-24T05:26:00Z</cp:lastPrinted>
  <dcterms:created xsi:type="dcterms:W3CDTF">2021-01-05T03:06:00Z</dcterms:created>
  <dcterms:modified xsi:type="dcterms:W3CDTF">2021-01-05T03:49:00Z</dcterms:modified>
</cp:coreProperties>
</file>